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E4" w:rsidRPr="00476A8F" w:rsidRDefault="009D07E4" w:rsidP="009D07E4">
      <w:pPr>
        <w:tabs>
          <w:tab w:val="left" w:pos="1320"/>
        </w:tabs>
        <w:jc w:val="center"/>
      </w:pPr>
      <w:r>
        <w:t xml:space="preserve">                                                                   </w:t>
      </w:r>
      <w:r w:rsidRPr="00476A8F">
        <w:t>Приложение № 2</w:t>
      </w:r>
    </w:p>
    <w:p w:rsidR="009D07E4" w:rsidRPr="00476A8F" w:rsidRDefault="009D07E4" w:rsidP="009D07E4">
      <w:pPr>
        <w:tabs>
          <w:tab w:val="left" w:pos="1320"/>
          <w:tab w:val="left" w:pos="2880"/>
        </w:tabs>
      </w:pPr>
      <w:r w:rsidRPr="00476A8F">
        <w:tab/>
        <w:t xml:space="preserve">                                                                          к извещению о проведении                            </w:t>
      </w:r>
    </w:p>
    <w:p w:rsidR="009D07E4" w:rsidRPr="00476A8F" w:rsidRDefault="009D07E4" w:rsidP="009D07E4">
      <w:pPr>
        <w:tabs>
          <w:tab w:val="left" w:pos="1320"/>
        </w:tabs>
      </w:pP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  <w:t xml:space="preserve"> </w:t>
      </w:r>
      <w:r w:rsidRPr="00476A8F">
        <w:t xml:space="preserve">запроса котировок   </w:t>
      </w:r>
    </w:p>
    <w:p w:rsidR="009D07E4" w:rsidRPr="00476A8F" w:rsidRDefault="009D07E4" w:rsidP="009D07E4">
      <w:pPr>
        <w:tabs>
          <w:tab w:val="left" w:pos="1320"/>
        </w:tabs>
      </w:pPr>
      <w:r w:rsidRPr="00476A8F">
        <w:t xml:space="preserve">                                                                                                </w:t>
      </w:r>
      <w:r w:rsidRPr="00476A8F">
        <w:rPr>
          <w:iCs/>
        </w:rPr>
        <w:t>в электронной форме</w:t>
      </w:r>
      <w:r w:rsidRPr="00476A8F">
        <w:rPr>
          <w:iCs/>
        </w:rPr>
        <w:tab/>
      </w:r>
      <w:r w:rsidRPr="00476A8F">
        <w:rPr>
          <w:iCs/>
        </w:rPr>
        <w:tab/>
      </w:r>
      <w:r w:rsidRPr="00476A8F">
        <w:rPr>
          <w:iCs/>
        </w:rPr>
        <w:tab/>
      </w:r>
    </w:p>
    <w:p w:rsidR="009D07E4" w:rsidRPr="00476A8F" w:rsidRDefault="009D07E4" w:rsidP="009D07E4">
      <w:pPr>
        <w:jc w:val="center"/>
      </w:pPr>
    </w:p>
    <w:p w:rsidR="009D07E4" w:rsidRPr="00476A8F" w:rsidRDefault="009D07E4" w:rsidP="009D07E4">
      <w:pPr>
        <w:jc w:val="center"/>
      </w:pPr>
      <w:r w:rsidRPr="00476A8F">
        <w:t>ПРОЕКТ ДОГОВОРА</w:t>
      </w:r>
    </w:p>
    <w:p w:rsidR="009D07E4" w:rsidRPr="00476A8F" w:rsidRDefault="009D07E4" w:rsidP="009D07E4">
      <w:pPr>
        <w:tabs>
          <w:tab w:val="left" w:pos="1320"/>
        </w:tabs>
        <w:jc w:val="center"/>
      </w:pPr>
    </w:p>
    <w:p w:rsidR="009D07E4" w:rsidRPr="00476A8F" w:rsidRDefault="009D07E4" w:rsidP="009D07E4">
      <w:pPr>
        <w:tabs>
          <w:tab w:val="left" w:pos="1320"/>
          <w:tab w:val="left" w:pos="3324"/>
        </w:tabs>
        <w:rPr>
          <w:sz w:val="28"/>
          <w:szCs w:val="28"/>
        </w:rPr>
      </w:pPr>
      <w:r w:rsidRPr="00476A8F">
        <w:tab/>
      </w:r>
      <w:r w:rsidRPr="00476A8F">
        <w:tab/>
      </w:r>
    </w:p>
    <w:p w:rsidR="009D07E4" w:rsidRPr="00476A8F" w:rsidRDefault="009D07E4" w:rsidP="009D07E4">
      <w:pPr>
        <w:pStyle w:val="2"/>
        <w:jc w:val="center"/>
        <w:rPr>
          <w:sz w:val="28"/>
          <w:szCs w:val="28"/>
        </w:rPr>
      </w:pPr>
      <w:r w:rsidRPr="00476A8F">
        <w:rPr>
          <w:sz w:val="28"/>
          <w:szCs w:val="28"/>
        </w:rPr>
        <w:t>Договор № __________</w:t>
      </w:r>
    </w:p>
    <w:p w:rsidR="009D07E4" w:rsidRPr="00476A8F" w:rsidRDefault="009D07E4" w:rsidP="009D0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</w:t>
      </w:r>
      <w:r w:rsidRPr="00476A8F">
        <w:rPr>
          <w:sz w:val="28"/>
          <w:szCs w:val="28"/>
        </w:rPr>
        <w:t xml:space="preserve"> </w:t>
      </w:r>
      <w:r w:rsidRPr="00D114BF">
        <w:rPr>
          <w:sz w:val="28"/>
          <w:szCs w:val="28"/>
        </w:rPr>
        <w:t xml:space="preserve">автомобиля </w:t>
      </w:r>
      <w:r w:rsidRPr="00D114BF">
        <w:rPr>
          <w:w w:val="115"/>
          <w:sz w:val="28"/>
          <w:szCs w:val="28"/>
          <w:lang w:val="en-US"/>
        </w:rPr>
        <w:t>LADA</w:t>
      </w:r>
      <w:r w:rsidRPr="00D114BF">
        <w:rPr>
          <w:w w:val="115"/>
          <w:sz w:val="28"/>
          <w:szCs w:val="28"/>
        </w:rPr>
        <w:t xml:space="preserve"> </w:t>
      </w:r>
      <w:r w:rsidRPr="00D114BF">
        <w:rPr>
          <w:w w:val="115"/>
          <w:sz w:val="28"/>
          <w:szCs w:val="28"/>
          <w:lang w:val="en-US"/>
        </w:rPr>
        <w:t>LARGUS</w:t>
      </w:r>
      <w:r w:rsidRPr="00D114BF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УНИВЕРСАЛ 5 МЕСТ</w:t>
      </w:r>
    </w:p>
    <w:p w:rsidR="009D07E4" w:rsidRPr="00476A8F" w:rsidRDefault="009D07E4" w:rsidP="009D07E4">
      <w:pPr>
        <w:jc w:val="center"/>
        <w:rPr>
          <w:sz w:val="28"/>
          <w:szCs w:val="28"/>
        </w:rPr>
      </w:pPr>
    </w:p>
    <w:p w:rsidR="009D07E4" w:rsidRDefault="009D07E4" w:rsidP="009D07E4">
      <w:pPr>
        <w:jc w:val="both"/>
        <w:rPr>
          <w:b/>
        </w:rPr>
      </w:pPr>
      <w:r>
        <w:rPr>
          <w:b/>
        </w:rPr>
        <w:t>г. Коммунар                                                                                           «___»__________2016г.</w:t>
      </w:r>
    </w:p>
    <w:p w:rsidR="009D07E4" w:rsidRPr="00423A9A" w:rsidRDefault="009D07E4" w:rsidP="009D07E4">
      <w:pPr>
        <w:jc w:val="both"/>
        <w:rPr>
          <w:b/>
        </w:rPr>
      </w:pPr>
    </w:p>
    <w:p w:rsidR="009D07E4" w:rsidRPr="008D5B66" w:rsidRDefault="009D07E4" w:rsidP="009D07E4">
      <w:pPr>
        <w:ind w:firstLine="708"/>
        <w:jc w:val="both"/>
        <w:rPr>
          <w:sz w:val="28"/>
          <w:szCs w:val="28"/>
        </w:rPr>
      </w:pPr>
      <w:proofErr w:type="gramStart"/>
      <w:r w:rsidRPr="008D5B66">
        <w:rPr>
          <w:b/>
          <w:sz w:val="28"/>
          <w:szCs w:val="28"/>
        </w:rPr>
        <w:t>ОАО «Коммунарские электрические сети»,</w:t>
      </w:r>
      <w:r w:rsidRPr="008D5B66">
        <w:rPr>
          <w:sz w:val="28"/>
          <w:szCs w:val="28"/>
        </w:rPr>
        <w:t xml:space="preserve"> именуемое в дальнейшем «Заказчик»,</w:t>
      </w:r>
      <w:r w:rsidRPr="008D5B66">
        <w:rPr>
          <w:b/>
          <w:sz w:val="28"/>
          <w:szCs w:val="28"/>
        </w:rPr>
        <w:t xml:space="preserve"> </w:t>
      </w:r>
      <w:r w:rsidRPr="008D5B66">
        <w:rPr>
          <w:sz w:val="28"/>
          <w:szCs w:val="28"/>
        </w:rPr>
        <w:t xml:space="preserve">в лице генерального директора </w:t>
      </w:r>
      <w:proofErr w:type="spellStart"/>
      <w:r w:rsidRPr="008D5B66">
        <w:rPr>
          <w:sz w:val="28"/>
          <w:szCs w:val="28"/>
        </w:rPr>
        <w:t>Козлякова</w:t>
      </w:r>
      <w:proofErr w:type="spellEnd"/>
      <w:r w:rsidRPr="008D5B66">
        <w:rPr>
          <w:sz w:val="28"/>
          <w:szCs w:val="28"/>
        </w:rPr>
        <w:t xml:space="preserve"> А.А.</w:t>
      </w:r>
      <w:r w:rsidRPr="008D5B66">
        <w:rPr>
          <w:b/>
          <w:sz w:val="28"/>
          <w:szCs w:val="28"/>
        </w:rPr>
        <w:t xml:space="preserve"> ,</w:t>
      </w:r>
      <w:r w:rsidRPr="008D5B66">
        <w:rPr>
          <w:sz w:val="28"/>
          <w:szCs w:val="28"/>
        </w:rPr>
        <w:t xml:space="preserve"> действующего на основании Устава</w:t>
      </w:r>
      <w:r w:rsidRPr="008D5B66">
        <w:rPr>
          <w:rFonts w:cs="Arial"/>
          <w:sz w:val="28"/>
          <w:szCs w:val="28"/>
        </w:rPr>
        <w:t>,</w:t>
      </w:r>
      <w:r w:rsidRPr="008D5B66">
        <w:rPr>
          <w:rFonts w:cs="Arial"/>
          <w:b/>
          <w:sz w:val="28"/>
          <w:szCs w:val="28"/>
        </w:rPr>
        <w:t xml:space="preserve"> </w:t>
      </w:r>
      <w:r w:rsidRPr="008D5B66">
        <w:rPr>
          <w:sz w:val="28"/>
          <w:szCs w:val="28"/>
        </w:rPr>
        <w:t>с одной стороны, и _____________________________</w:t>
      </w:r>
      <w:r w:rsidRPr="008D5B66">
        <w:rPr>
          <w:b/>
          <w:sz w:val="28"/>
          <w:szCs w:val="28"/>
        </w:rPr>
        <w:t>,</w:t>
      </w:r>
      <w:r w:rsidRPr="008D5B66">
        <w:rPr>
          <w:sz w:val="28"/>
          <w:szCs w:val="28"/>
        </w:rPr>
        <w:t xml:space="preserve"> именуемый в дальнейшем «Поставщик», в лице ________________, действующего на основании ______________,  с другой стороны, на основании протокола  комиссии для осуществления закупок товаров, выполнение работ, оказание услуг для ОАО «Коммунарские электрические сети» от «___»_______ 2016 года № ___, заключили настоящий </w:t>
      </w:r>
      <w:r w:rsidRPr="008D5B66">
        <w:rPr>
          <w:b/>
          <w:sz w:val="28"/>
          <w:szCs w:val="28"/>
        </w:rPr>
        <w:t>договор на приобретение</w:t>
      </w:r>
      <w:proofErr w:type="gramEnd"/>
      <w:r w:rsidRPr="008D5B66">
        <w:rPr>
          <w:b/>
          <w:sz w:val="28"/>
          <w:szCs w:val="28"/>
        </w:rPr>
        <w:t xml:space="preserve"> автомобиля </w:t>
      </w:r>
      <w:r w:rsidRPr="00B42FD7">
        <w:rPr>
          <w:b/>
          <w:w w:val="115"/>
          <w:sz w:val="28"/>
          <w:szCs w:val="28"/>
          <w:lang w:val="en-US"/>
        </w:rPr>
        <w:t>LADA</w:t>
      </w:r>
      <w:r w:rsidRPr="00B42FD7">
        <w:rPr>
          <w:b/>
          <w:w w:val="115"/>
          <w:sz w:val="28"/>
          <w:szCs w:val="28"/>
        </w:rPr>
        <w:t xml:space="preserve"> </w:t>
      </w:r>
      <w:r w:rsidRPr="00B42FD7">
        <w:rPr>
          <w:b/>
          <w:w w:val="115"/>
          <w:sz w:val="28"/>
          <w:szCs w:val="28"/>
          <w:lang w:val="en-US"/>
        </w:rPr>
        <w:t>LARGUS</w:t>
      </w:r>
      <w:r w:rsidRPr="00B42FD7">
        <w:rPr>
          <w:b/>
          <w:w w:val="115"/>
          <w:sz w:val="28"/>
          <w:szCs w:val="28"/>
        </w:rPr>
        <w:t xml:space="preserve"> УНИВЕРСАЛ 5 МЕСТ</w:t>
      </w:r>
      <w:r w:rsidRPr="008D5B66">
        <w:rPr>
          <w:sz w:val="28"/>
          <w:szCs w:val="28"/>
        </w:rPr>
        <w:t xml:space="preserve"> (далее по тексту – договор</w:t>
      </w:r>
      <w:r>
        <w:rPr>
          <w:sz w:val="28"/>
          <w:szCs w:val="28"/>
        </w:rPr>
        <w:t>) о нижеследующем:</w:t>
      </w:r>
    </w:p>
    <w:p w:rsidR="009D07E4" w:rsidRPr="00476A8F" w:rsidRDefault="009D07E4" w:rsidP="009D07E4">
      <w:pPr>
        <w:tabs>
          <w:tab w:val="left" w:pos="360"/>
        </w:tabs>
        <w:jc w:val="center"/>
        <w:rPr>
          <w:sz w:val="28"/>
          <w:szCs w:val="28"/>
        </w:rPr>
      </w:pPr>
      <w:r w:rsidRPr="00476A8F">
        <w:rPr>
          <w:sz w:val="28"/>
          <w:szCs w:val="28"/>
        </w:rPr>
        <w:t>1. Предмет договора</w:t>
      </w:r>
    </w:p>
    <w:p w:rsidR="009D07E4" w:rsidRPr="00476A8F" w:rsidRDefault="009D07E4" w:rsidP="009D07E4">
      <w:pPr>
        <w:tabs>
          <w:tab w:val="num" w:pos="1070"/>
          <w:tab w:val="left" w:pos="1300"/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 xml:space="preserve">1.1. </w:t>
      </w:r>
      <w:proofErr w:type="gramStart"/>
      <w:r w:rsidRPr="00476A8F">
        <w:rPr>
          <w:sz w:val="28"/>
          <w:szCs w:val="28"/>
        </w:rPr>
        <w:t>Поставщик обязуется передать Заказчику товар в количестве и ассорт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 xml:space="preserve">менте, указанных в спецификации (приложение 1) </w:t>
      </w:r>
      <w:r>
        <w:rPr>
          <w:sz w:val="28"/>
          <w:szCs w:val="28"/>
        </w:rPr>
        <w:t xml:space="preserve">и техническом задании (приложение 2) </w:t>
      </w:r>
      <w:r w:rsidRPr="00476A8F">
        <w:rPr>
          <w:sz w:val="28"/>
          <w:szCs w:val="28"/>
        </w:rPr>
        <w:t>в порядке и на условиях, пр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дусмотренных настоящим договором, в срок, указанный в п.5.</w:t>
      </w:r>
      <w:r>
        <w:rPr>
          <w:sz w:val="28"/>
          <w:szCs w:val="28"/>
        </w:rPr>
        <w:t>1</w:t>
      </w:r>
      <w:r w:rsidRPr="00476A8F">
        <w:rPr>
          <w:sz w:val="28"/>
          <w:szCs w:val="28"/>
        </w:rPr>
        <w:t>. настоящего дог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вора.</w:t>
      </w:r>
      <w:proofErr w:type="gramEnd"/>
    </w:p>
    <w:p w:rsidR="009D07E4" w:rsidRPr="00476A8F" w:rsidRDefault="009D07E4" w:rsidP="009D07E4">
      <w:pPr>
        <w:tabs>
          <w:tab w:val="num" w:pos="1070"/>
          <w:tab w:val="left" w:pos="1300"/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1.2. Заказчик обязуется оплатить поставленный в соответствии с требов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ниями настоящего договора товар в порядке, форме и на условиях, предусмотре</w:t>
      </w:r>
      <w:r w:rsidRPr="00476A8F">
        <w:rPr>
          <w:sz w:val="28"/>
          <w:szCs w:val="28"/>
        </w:rPr>
        <w:t>н</w:t>
      </w:r>
      <w:r w:rsidRPr="00476A8F">
        <w:rPr>
          <w:sz w:val="28"/>
          <w:szCs w:val="28"/>
        </w:rPr>
        <w:t>ных настоящим договором.</w:t>
      </w:r>
    </w:p>
    <w:p w:rsidR="009D07E4" w:rsidRPr="00476A8F" w:rsidRDefault="009D07E4" w:rsidP="009D07E4">
      <w:pPr>
        <w:tabs>
          <w:tab w:val="left" w:pos="360"/>
        </w:tabs>
        <w:rPr>
          <w:sz w:val="28"/>
          <w:szCs w:val="28"/>
        </w:rPr>
      </w:pPr>
    </w:p>
    <w:p w:rsidR="009D07E4" w:rsidRPr="00476A8F" w:rsidRDefault="009D07E4" w:rsidP="009D07E4">
      <w:pPr>
        <w:tabs>
          <w:tab w:val="left" w:pos="360"/>
        </w:tabs>
        <w:jc w:val="center"/>
        <w:rPr>
          <w:sz w:val="28"/>
          <w:szCs w:val="28"/>
        </w:rPr>
      </w:pPr>
      <w:r w:rsidRPr="00476A8F">
        <w:rPr>
          <w:sz w:val="28"/>
          <w:szCs w:val="28"/>
        </w:rPr>
        <w:t>2. Цена договора</w:t>
      </w:r>
    </w:p>
    <w:p w:rsidR="009D07E4" w:rsidRPr="00476A8F" w:rsidRDefault="009D07E4" w:rsidP="009D07E4">
      <w:pPr>
        <w:tabs>
          <w:tab w:val="left" w:pos="142"/>
          <w:tab w:val="left" w:pos="1276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2.1. Цена договора  составляет ________________ рублей</w:t>
      </w:r>
    </w:p>
    <w:p w:rsidR="009D07E4" w:rsidRPr="00476A8F" w:rsidRDefault="009D07E4" w:rsidP="009D07E4">
      <w:pPr>
        <w:tabs>
          <w:tab w:val="left" w:pos="142"/>
          <w:tab w:val="left" w:pos="1276"/>
        </w:tabs>
        <w:jc w:val="both"/>
      </w:pPr>
      <w:r w:rsidRPr="00476A8F">
        <w:tab/>
      </w:r>
      <w:r w:rsidRPr="00476A8F">
        <w:tab/>
      </w:r>
      <w:r w:rsidRPr="00476A8F">
        <w:tab/>
      </w:r>
      <w:r w:rsidRPr="00476A8F">
        <w:tab/>
      </w:r>
      <w:r w:rsidRPr="00476A8F">
        <w:tab/>
      </w:r>
      <w:r w:rsidRPr="00476A8F">
        <w:tab/>
      </w:r>
      <w:r w:rsidRPr="00476A8F">
        <w:tab/>
      </w:r>
      <w:r w:rsidRPr="00476A8F">
        <w:tab/>
        <w:t>сумма цифрами</w:t>
      </w:r>
    </w:p>
    <w:p w:rsidR="009D07E4" w:rsidRPr="00476A8F" w:rsidRDefault="009D07E4" w:rsidP="009D07E4">
      <w:pPr>
        <w:tabs>
          <w:tab w:val="left" w:pos="142"/>
          <w:tab w:val="left" w:pos="1276"/>
        </w:tabs>
        <w:jc w:val="both"/>
        <w:rPr>
          <w:sz w:val="28"/>
          <w:szCs w:val="28"/>
        </w:rPr>
      </w:pPr>
      <w:r w:rsidRPr="00476A8F">
        <w:rPr>
          <w:sz w:val="28"/>
          <w:szCs w:val="28"/>
        </w:rPr>
        <w:t>_____ копеек</w:t>
      </w:r>
      <w:proofErr w:type="gramStart"/>
      <w:r w:rsidRPr="00476A8F">
        <w:rPr>
          <w:sz w:val="28"/>
          <w:szCs w:val="28"/>
        </w:rPr>
        <w:t xml:space="preserve"> (________________________________________), </w:t>
      </w:r>
      <w:proofErr w:type="gramEnd"/>
      <w:r w:rsidRPr="00476A8F">
        <w:rPr>
          <w:sz w:val="28"/>
          <w:szCs w:val="28"/>
        </w:rPr>
        <w:t>в том числе НДС</w:t>
      </w:r>
      <w:r w:rsidRPr="00476A8F">
        <w:rPr>
          <w:rStyle w:val="a6"/>
          <w:sz w:val="28"/>
          <w:szCs w:val="28"/>
        </w:rPr>
        <w:footnoteReference w:id="1"/>
      </w:r>
      <w:r w:rsidRPr="00476A8F">
        <w:rPr>
          <w:sz w:val="28"/>
          <w:szCs w:val="28"/>
        </w:rPr>
        <w:t xml:space="preserve"> </w:t>
      </w:r>
    </w:p>
    <w:p w:rsidR="009D07E4" w:rsidRPr="00476A8F" w:rsidRDefault="009D07E4" w:rsidP="009D07E4">
      <w:pPr>
        <w:tabs>
          <w:tab w:val="left" w:pos="142"/>
          <w:tab w:val="left" w:pos="1276"/>
        </w:tabs>
        <w:jc w:val="both"/>
      </w:pPr>
      <w:r w:rsidRPr="00476A8F">
        <w:tab/>
      </w:r>
      <w:r w:rsidRPr="00476A8F">
        <w:tab/>
      </w:r>
      <w:r w:rsidRPr="00476A8F">
        <w:tab/>
      </w:r>
      <w:r w:rsidRPr="00476A8F">
        <w:tab/>
      </w:r>
      <w:r w:rsidRPr="00476A8F">
        <w:tab/>
        <w:t xml:space="preserve">сумма прописью с заглавной буквы </w:t>
      </w:r>
    </w:p>
    <w:p w:rsidR="009D07E4" w:rsidRPr="00476A8F" w:rsidRDefault="009D07E4" w:rsidP="009D07E4">
      <w:pPr>
        <w:tabs>
          <w:tab w:val="left" w:pos="142"/>
          <w:tab w:val="left" w:pos="1276"/>
        </w:tabs>
        <w:jc w:val="both"/>
        <w:rPr>
          <w:sz w:val="28"/>
          <w:szCs w:val="28"/>
        </w:rPr>
      </w:pPr>
      <w:r w:rsidRPr="00476A8F">
        <w:rPr>
          <w:sz w:val="28"/>
          <w:szCs w:val="28"/>
        </w:rPr>
        <w:t>________________ рублей ____ копеек</w:t>
      </w:r>
      <w:proofErr w:type="gramStart"/>
      <w:r w:rsidRPr="00476A8F">
        <w:rPr>
          <w:sz w:val="28"/>
          <w:szCs w:val="28"/>
        </w:rPr>
        <w:t xml:space="preserve"> (_____________________________).</w:t>
      </w:r>
      <w:proofErr w:type="gramEnd"/>
    </w:p>
    <w:p w:rsidR="009D07E4" w:rsidRPr="00476A8F" w:rsidRDefault="009D07E4" w:rsidP="009D07E4">
      <w:pPr>
        <w:tabs>
          <w:tab w:val="left" w:pos="142"/>
          <w:tab w:val="left" w:pos="1276"/>
        </w:tabs>
        <w:ind w:firstLine="720"/>
        <w:jc w:val="both"/>
        <w:rPr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lastRenderedPageBreak/>
        <w:t>2.2. Цена договора включает в себя общую стоимость всех товаров, уплачиваемую З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>казчиком за полное выполнение Поставщиком своих обязательств по п</w:t>
      </w:r>
      <w:r>
        <w:rPr>
          <w:rFonts w:eastAsia="Arial Unicode MS"/>
          <w:sz w:val="28"/>
          <w:szCs w:val="28"/>
        </w:rPr>
        <w:t xml:space="preserve">ередаче </w:t>
      </w:r>
      <w:r w:rsidRPr="00476A8F">
        <w:rPr>
          <w:rFonts w:eastAsia="Arial Unicode MS"/>
          <w:sz w:val="28"/>
          <w:szCs w:val="28"/>
        </w:rPr>
        <w:t>т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варов в рамках настоящего договора.</w:t>
      </w:r>
    </w:p>
    <w:p w:rsidR="009D07E4" w:rsidRPr="00476A8F" w:rsidRDefault="009D07E4" w:rsidP="009D07E4">
      <w:pPr>
        <w:pStyle w:val="ListParagraph1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2.3. Цена договора включает в себя все затраты, издержки и иные расходы Поставщика, связанные с исполнением настоящего договора.</w:t>
      </w:r>
    </w:p>
    <w:p w:rsidR="009D07E4" w:rsidRPr="00476A8F" w:rsidRDefault="009D07E4" w:rsidP="009D07E4">
      <w:pPr>
        <w:pStyle w:val="ListParagraph1"/>
        <w:tabs>
          <w:tab w:val="left" w:pos="0"/>
        </w:tabs>
        <w:ind w:left="0"/>
        <w:jc w:val="center"/>
        <w:rPr>
          <w:rFonts w:eastAsia="Arial Unicode MS"/>
          <w:sz w:val="28"/>
          <w:szCs w:val="28"/>
        </w:rPr>
      </w:pPr>
    </w:p>
    <w:p w:rsidR="009D07E4" w:rsidRPr="00476A8F" w:rsidRDefault="009D07E4" w:rsidP="009D07E4">
      <w:pPr>
        <w:pStyle w:val="ListParagraph1"/>
        <w:tabs>
          <w:tab w:val="left" w:pos="0"/>
        </w:tabs>
        <w:ind w:left="0"/>
        <w:jc w:val="center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3. Порядок расчетов</w:t>
      </w:r>
    </w:p>
    <w:p w:rsidR="009D07E4" w:rsidRPr="00476A8F" w:rsidRDefault="009D07E4" w:rsidP="009D07E4">
      <w:pPr>
        <w:pStyle w:val="ListParagraph1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3.1. Оплата поставляемого в соответствии с требованиями настоящего дог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вора товара производится  Заказчиком в пределах цены договора платежными п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 xml:space="preserve">ручениями по </w:t>
      </w:r>
      <w:r w:rsidRPr="00476A8F">
        <w:rPr>
          <w:rFonts w:eastAsia="Arial Unicode MS"/>
          <w:sz w:val="28"/>
          <w:szCs w:val="28"/>
        </w:rPr>
        <w:t xml:space="preserve">безналичному расчету путем перечисления денежных средств на счет Поставщика </w:t>
      </w:r>
      <w:r w:rsidRPr="00476A8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476A8F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476A8F">
        <w:rPr>
          <w:sz w:val="28"/>
          <w:szCs w:val="28"/>
        </w:rPr>
        <w:t xml:space="preserve">) банковских дней с момента </w:t>
      </w:r>
      <w:r>
        <w:rPr>
          <w:sz w:val="28"/>
          <w:szCs w:val="28"/>
        </w:rPr>
        <w:t>подписания данного договора</w:t>
      </w:r>
      <w:r w:rsidRPr="00476A8F">
        <w:rPr>
          <w:sz w:val="28"/>
          <w:szCs w:val="28"/>
        </w:rPr>
        <w:t>.</w:t>
      </w:r>
    </w:p>
    <w:p w:rsidR="009D07E4" w:rsidRPr="00476A8F" w:rsidRDefault="009D07E4" w:rsidP="009D07E4">
      <w:pPr>
        <w:pStyle w:val="ListParagraph1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76A8F">
        <w:rPr>
          <w:sz w:val="28"/>
          <w:szCs w:val="28"/>
        </w:rPr>
        <w:t xml:space="preserve">. </w:t>
      </w:r>
      <w:proofErr w:type="gramStart"/>
      <w:r w:rsidRPr="00476A8F">
        <w:rPr>
          <w:sz w:val="28"/>
          <w:szCs w:val="28"/>
        </w:rPr>
        <w:t>Отчетной документацией являются передаваемые Заказчику докуме</w:t>
      </w:r>
      <w:r w:rsidRPr="00476A8F">
        <w:rPr>
          <w:sz w:val="28"/>
          <w:szCs w:val="28"/>
        </w:rPr>
        <w:t>н</w:t>
      </w:r>
      <w:r w:rsidRPr="00476A8F">
        <w:rPr>
          <w:sz w:val="28"/>
          <w:szCs w:val="28"/>
        </w:rPr>
        <w:t xml:space="preserve">ты и материалы Поставщика, подтверждающие передачу товара, включая товарные (транспортные) накладные, в </w:t>
      </w:r>
      <w:proofErr w:type="spellStart"/>
      <w:r w:rsidRPr="00476A8F">
        <w:rPr>
          <w:sz w:val="28"/>
          <w:szCs w:val="28"/>
        </w:rPr>
        <w:t>т.ч</w:t>
      </w:r>
      <w:proofErr w:type="spellEnd"/>
      <w:r w:rsidRPr="00476A8F">
        <w:rPr>
          <w:sz w:val="28"/>
          <w:szCs w:val="28"/>
        </w:rPr>
        <w:t>. почтовые и иные накладные, счет-фактуры, т.п. документы.</w:t>
      </w:r>
      <w:proofErr w:type="gramEnd"/>
    </w:p>
    <w:p w:rsidR="009D07E4" w:rsidRPr="00476A8F" w:rsidRDefault="009D07E4" w:rsidP="009D07E4">
      <w:pPr>
        <w:pStyle w:val="ListParagraph1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76A8F">
        <w:rPr>
          <w:sz w:val="28"/>
          <w:szCs w:val="28"/>
        </w:rPr>
        <w:t>. В случае изменения расчетного счета Поставщик обязан в течение 1 (одного) рабочего дня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договоре счет Поставщика, несет П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ставщик.</w:t>
      </w:r>
    </w:p>
    <w:p w:rsidR="009D07E4" w:rsidRPr="00476A8F" w:rsidRDefault="009D07E4" w:rsidP="009D07E4">
      <w:pPr>
        <w:pStyle w:val="ListParagraph1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76A8F">
        <w:rPr>
          <w:sz w:val="28"/>
          <w:szCs w:val="28"/>
        </w:rPr>
        <w:t>. Изменение реквизитов Сторон оформляется дополнением к настоящему договору.</w:t>
      </w:r>
    </w:p>
    <w:p w:rsidR="009D07E4" w:rsidRPr="00476A8F" w:rsidRDefault="009D07E4" w:rsidP="009D07E4">
      <w:pPr>
        <w:pStyle w:val="ListParagraph1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76A8F">
        <w:rPr>
          <w:sz w:val="28"/>
          <w:szCs w:val="28"/>
        </w:rPr>
        <w:t>. Обязательства Заказчика по оплате товара считаются исполненными с момента списания денежных сре</w:t>
      </w:r>
      <w:proofErr w:type="gramStart"/>
      <w:r w:rsidRPr="00476A8F">
        <w:rPr>
          <w:sz w:val="28"/>
          <w:szCs w:val="28"/>
        </w:rPr>
        <w:t>дств в р</w:t>
      </w:r>
      <w:proofErr w:type="gramEnd"/>
      <w:r w:rsidRPr="00476A8F">
        <w:rPr>
          <w:sz w:val="28"/>
          <w:szCs w:val="28"/>
        </w:rPr>
        <w:t>азмере, составляющем цену договора, с банковского счета Заказч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ка.</w:t>
      </w:r>
    </w:p>
    <w:p w:rsidR="009D07E4" w:rsidRPr="00476A8F" w:rsidRDefault="009D07E4" w:rsidP="009D07E4">
      <w:pPr>
        <w:jc w:val="both"/>
        <w:rPr>
          <w:sz w:val="28"/>
          <w:szCs w:val="28"/>
        </w:rPr>
      </w:pPr>
    </w:p>
    <w:p w:rsidR="009D07E4" w:rsidRPr="00476A8F" w:rsidRDefault="009D07E4" w:rsidP="009D07E4">
      <w:pPr>
        <w:pStyle w:val="ListParagraph1"/>
        <w:tabs>
          <w:tab w:val="left" w:pos="1701"/>
          <w:tab w:val="left" w:pos="1843"/>
          <w:tab w:val="left" w:pos="1985"/>
        </w:tabs>
        <w:ind w:left="0"/>
        <w:jc w:val="center"/>
        <w:rPr>
          <w:rFonts w:eastAsia="Arial Unicode MS"/>
          <w:sz w:val="28"/>
          <w:szCs w:val="28"/>
        </w:rPr>
      </w:pPr>
      <w:r w:rsidRPr="00476A8F">
        <w:rPr>
          <w:sz w:val="28"/>
          <w:szCs w:val="28"/>
        </w:rPr>
        <w:t>4. Требования, предъявляемые к товару</w:t>
      </w:r>
    </w:p>
    <w:p w:rsidR="009D07E4" w:rsidRPr="00476A8F" w:rsidRDefault="009D07E4" w:rsidP="009D07E4">
      <w:pPr>
        <w:pStyle w:val="ListParagraph1"/>
        <w:tabs>
          <w:tab w:val="left" w:pos="1404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 xml:space="preserve">4.1. Товар, поставляемый в рамках настоящего договора, </w:t>
      </w:r>
      <w:r w:rsidRPr="00476A8F">
        <w:rPr>
          <w:rFonts w:eastAsia="Arial Unicode MS"/>
          <w:sz w:val="28"/>
          <w:szCs w:val="28"/>
        </w:rPr>
        <w:t>должен отвечать требованиям качества, безопасности жизни и здоровья, иным требованиям серт</w:t>
      </w:r>
      <w:r w:rsidRPr="00476A8F">
        <w:rPr>
          <w:rFonts w:eastAsia="Arial Unicode MS"/>
          <w:sz w:val="28"/>
          <w:szCs w:val="28"/>
        </w:rPr>
        <w:t>и</w:t>
      </w:r>
      <w:r w:rsidRPr="00476A8F">
        <w:rPr>
          <w:rFonts w:eastAsia="Arial Unicode MS"/>
          <w:sz w:val="28"/>
          <w:szCs w:val="28"/>
        </w:rPr>
        <w:t>фикации, безопасности (санитарным нормам и правилам, государственным ста</w:t>
      </w:r>
      <w:r w:rsidRPr="00476A8F">
        <w:rPr>
          <w:rFonts w:eastAsia="Arial Unicode MS"/>
          <w:sz w:val="28"/>
          <w:szCs w:val="28"/>
        </w:rPr>
        <w:t>н</w:t>
      </w:r>
      <w:r w:rsidRPr="00476A8F">
        <w:rPr>
          <w:rFonts w:eastAsia="Arial Unicode MS"/>
          <w:sz w:val="28"/>
          <w:szCs w:val="28"/>
        </w:rPr>
        <w:t>дартам и т.п.), а также техническим характеристикам (прилож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ние 2).</w:t>
      </w:r>
    </w:p>
    <w:p w:rsidR="009D07E4" w:rsidRPr="00476A8F" w:rsidRDefault="009D07E4" w:rsidP="009D07E4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4.2. Товар должен быть поставлен в ассортименте (наименовании), в объеме (количестве) и в сроки, предусмотренные настоящим договором. Товар передае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ся с необходимыми принадлежностями к нему, включая копии сертификатов т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вара и лицензий производителя, инструкции (памятки) на русском языке, паспорт на товар, гарантийные талоны (сервисные книжки) и т.п.</w:t>
      </w:r>
    </w:p>
    <w:p w:rsidR="009D07E4" w:rsidRPr="00476A8F" w:rsidRDefault="009D07E4" w:rsidP="009D07E4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П</w:t>
      </w:r>
      <w:r>
        <w:rPr>
          <w:sz w:val="28"/>
          <w:szCs w:val="28"/>
        </w:rPr>
        <w:t>ередача</w:t>
      </w:r>
      <w:r w:rsidRPr="00476A8F">
        <w:rPr>
          <w:sz w:val="28"/>
          <w:szCs w:val="28"/>
        </w:rPr>
        <w:t xml:space="preserve"> товара, не соответствующего заявленному ассортименту, или п</w:t>
      </w:r>
      <w:r>
        <w:rPr>
          <w:sz w:val="28"/>
          <w:szCs w:val="28"/>
        </w:rPr>
        <w:t>ередача</w:t>
      </w:r>
      <w:r w:rsidRPr="00476A8F">
        <w:rPr>
          <w:sz w:val="28"/>
          <w:szCs w:val="28"/>
        </w:rPr>
        <w:t xml:space="preserve"> товаров одного наименования в большем количестве, чем предусмотрено договором, не засчитывается в покрытие недопоставки товаров, предусмотренных договором, в том числе в покрытие недопоставки товаров др</w:t>
      </w:r>
      <w:r w:rsidRPr="00476A8F">
        <w:rPr>
          <w:sz w:val="28"/>
          <w:szCs w:val="28"/>
        </w:rPr>
        <w:t>у</w:t>
      </w:r>
      <w:r w:rsidRPr="00476A8F">
        <w:rPr>
          <w:sz w:val="28"/>
          <w:szCs w:val="28"/>
        </w:rPr>
        <w:t>гого наименования.</w:t>
      </w:r>
    </w:p>
    <w:p w:rsidR="009D07E4" w:rsidRPr="00476A8F" w:rsidRDefault="009D07E4" w:rsidP="009D07E4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4.3. Товар, не соответствующий требованиям настоящего договора, в том числе недоброкачественный (бракованный), подлежит замене товаром надлеж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щего качества. Замена товара осуществляется Поставщиком в течение 14 (четы</w:t>
      </w:r>
      <w:r w:rsidRPr="00476A8F">
        <w:rPr>
          <w:sz w:val="28"/>
          <w:szCs w:val="28"/>
        </w:rPr>
        <w:t>р</w:t>
      </w:r>
      <w:r w:rsidRPr="00476A8F">
        <w:rPr>
          <w:sz w:val="28"/>
          <w:szCs w:val="28"/>
        </w:rPr>
        <w:t>надцати) календарных дней с момента получения уведомления от Заказчика о н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достатках товара.</w:t>
      </w:r>
    </w:p>
    <w:p w:rsidR="009D07E4" w:rsidRPr="00476A8F" w:rsidRDefault="009D07E4" w:rsidP="009D07E4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lastRenderedPageBreak/>
        <w:t>4.4. Товар должен иметь необходимые маркировки, наклейки и пломбы, е</w:t>
      </w:r>
      <w:r w:rsidRPr="00476A8F">
        <w:rPr>
          <w:sz w:val="28"/>
          <w:szCs w:val="28"/>
        </w:rPr>
        <w:t>с</w:t>
      </w:r>
      <w:r w:rsidRPr="00476A8F">
        <w:rPr>
          <w:sz w:val="28"/>
          <w:szCs w:val="28"/>
        </w:rPr>
        <w:t>ли такие требования предъявляются производителем, законодательством Росси</w:t>
      </w:r>
      <w:r w:rsidRPr="00476A8F">
        <w:rPr>
          <w:sz w:val="28"/>
          <w:szCs w:val="28"/>
        </w:rPr>
        <w:t>й</w:t>
      </w:r>
      <w:r w:rsidRPr="00476A8F">
        <w:rPr>
          <w:sz w:val="28"/>
          <w:szCs w:val="28"/>
        </w:rPr>
        <w:t>ской Федерации или определены настоящим договором.</w:t>
      </w:r>
    </w:p>
    <w:p w:rsidR="009D07E4" w:rsidRPr="00476A8F" w:rsidRDefault="009D07E4" w:rsidP="009D07E4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476A8F">
        <w:rPr>
          <w:sz w:val="28"/>
          <w:szCs w:val="28"/>
        </w:rPr>
        <w:t>. Риск случайной гибели или случайного повреждения товара до их пер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дачи Заказчику лежит на Поставщике.</w:t>
      </w:r>
    </w:p>
    <w:p w:rsidR="009D07E4" w:rsidRPr="00476A8F" w:rsidRDefault="009D07E4" w:rsidP="009D07E4">
      <w:pPr>
        <w:pStyle w:val="ListParagraph1"/>
        <w:tabs>
          <w:tab w:val="left" w:pos="1332"/>
          <w:tab w:val="left" w:pos="1404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476A8F">
        <w:rPr>
          <w:sz w:val="28"/>
          <w:szCs w:val="28"/>
        </w:rPr>
        <w:t>. По согласованию Заказчика с Поставщиком допускается поставка тов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ра, качество, технические и функциональные характеристики (потребительские свойства) которого являются улучшенными по сравнению с качеством и соотве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ствующими техническими и функциональными характеристиками товара, указа</w:t>
      </w:r>
      <w:r w:rsidRPr="00476A8F">
        <w:rPr>
          <w:sz w:val="28"/>
          <w:szCs w:val="28"/>
        </w:rPr>
        <w:t>н</w:t>
      </w:r>
      <w:r w:rsidRPr="00476A8F">
        <w:rPr>
          <w:sz w:val="28"/>
          <w:szCs w:val="28"/>
        </w:rPr>
        <w:t>ными в договоре.</w:t>
      </w:r>
    </w:p>
    <w:p w:rsidR="009D07E4" w:rsidRPr="00476A8F" w:rsidRDefault="009D07E4" w:rsidP="009D07E4">
      <w:pPr>
        <w:pStyle w:val="ListParagraph1"/>
        <w:tabs>
          <w:tab w:val="left" w:pos="1440"/>
        </w:tabs>
        <w:ind w:left="0" w:right="1205"/>
        <w:rPr>
          <w:bCs/>
          <w:iCs/>
          <w:sz w:val="28"/>
          <w:szCs w:val="28"/>
        </w:rPr>
      </w:pPr>
    </w:p>
    <w:p w:rsidR="009D07E4" w:rsidRPr="00476A8F" w:rsidRDefault="009D07E4" w:rsidP="009D07E4">
      <w:pPr>
        <w:pStyle w:val="ListParagraph1"/>
        <w:tabs>
          <w:tab w:val="left" w:pos="1440"/>
        </w:tabs>
        <w:ind w:left="0" w:right="21"/>
        <w:jc w:val="center"/>
        <w:rPr>
          <w:sz w:val="28"/>
          <w:szCs w:val="28"/>
        </w:rPr>
      </w:pPr>
      <w:r w:rsidRPr="00476A8F">
        <w:rPr>
          <w:bCs/>
          <w:iCs/>
          <w:sz w:val="28"/>
          <w:szCs w:val="28"/>
        </w:rPr>
        <w:t xml:space="preserve">5. </w:t>
      </w:r>
      <w:r w:rsidRPr="00476A8F">
        <w:rPr>
          <w:sz w:val="28"/>
          <w:szCs w:val="28"/>
        </w:rPr>
        <w:t>Требования к условиям и способам поставки товара, сроки исполнения обяз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тельств по поставке товара</w:t>
      </w:r>
    </w:p>
    <w:p w:rsidR="009D07E4" w:rsidRPr="009D07E4" w:rsidRDefault="009D07E4" w:rsidP="009D07E4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D07E4">
        <w:rPr>
          <w:rFonts w:ascii="Times New Roman" w:hAnsi="Times New Roman" w:cs="Times New Roman"/>
          <w:sz w:val="28"/>
          <w:szCs w:val="28"/>
        </w:rPr>
        <w:t xml:space="preserve">       5.1. Товар должен быть передан Поставщиком Заказчику после завершения предпродажной подготовки не более чем через 10 календарных дней с момента оплаты товара, и не менее через 1 календарный день с момента оплаты товара. О завершении предпродажной подготовки и готовности ТС к передаче Поставщик уведомляет Заказчика. В случае нарушения Поставщиком срока передачи Товара более чем на 5 (Пять) календарных дней, при условии полной предоплаты Заказчиком цены договора, Заказчик вправе отказаться от исполнения договора и потребовать возврата уплаченной денежной суммы, направив Поставщику уведомление. В этом случае договор считается расторгнутым с момента получения Заказчиком от Поставщика всех уплаченных </w:t>
      </w:r>
      <w:proofErr w:type="gramStart"/>
      <w:r w:rsidRPr="009D07E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07E4">
        <w:rPr>
          <w:rFonts w:ascii="Times New Roman" w:hAnsi="Times New Roman" w:cs="Times New Roman"/>
          <w:sz w:val="28"/>
          <w:szCs w:val="28"/>
        </w:rPr>
        <w:t xml:space="preserve"> ТС денежных средств.</w:t>
      </w:r>
    </w:p>
    <w:p w:rsidR="009D07E4" w:rsidRPr="009D07E4" w:rsidRDefault="009D07E4" w:rsidP="009D07E4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D07E4">
        <w:rPr>
          <w:rFonts w:ascii="Times New Roman" w:hAnsi="Times New Roman" w:cs="Times New Roman"/>
          <w:sz w:val="28"/>
          <w:szCs w:val="28"/>
        </w:rPr>
        <w:t xml:space="preserve">        Заказчик самостоятельно осуществляет доставку ТС до места поставки товара: Ленинградская область, Гатчи</w:t>
      </w:r>
      <w:r w:rsidRPr="009D07E4">
        <w:rPr>
          <w:rFonts w:ascii="Times New Roman" w:hAnsi="Times New Roman" w:cs="Times New Roman"/>
          <w:sz w:val="28"/>
          <w:szCs w:val="28"/>
        </w:rPr>
        <w:t>н</w:t>
      </w:r>
      <w:r w:rsidRPr="009D07E4">
        <w:rPr>
          <w:rFonts w:ascii="Times New Roman" w:hAnsi="Times New Roman" w:cs="Times New Roman"/>
          <w:sz w:val="28"/>
          <w:szCs w:val="28"/>
        </w:rPr>
        <w:t>ский район, г. Коммунар, Ленинградское шоссе, д.23А.</w:t>
      </w:r>
    </w:p>
    <w:p w:rsidR="009D07E4" w:rsidRPr="00476A8F" w:rsidRDefault="009D07E4" w:rsidP="009D07E4">
      <w:pPr>
        <w:pStyle w:val="ListParagraph1"/>
        <w:tabs>
          <w:tab w:val="num" w:pos="720"/>
          <w:tab w:val="left" w:pos="1404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476A8F">
        <w:rPr>
          <w:sz w:val="28"/>
          <w:szCs w:val="28"/>
        </w:rPr>
        <w:t>. Поставщик несет расходы по оплате транспортировки, налогов, пошлин и сборов до передачи товара Заказчику.</w:t>
      </w:r>
    </w:p>
    <w:p w:rsidR="009D07E4" w:rsidRPr="00476A8F" w:rsidRDefault="009D07E4" w:rsidP="009D07E4">
      <w:pPr>
        <w:pStyle w:val="ListParagraph1"/>
        <w:tabs>
          <w:tab w:val="num" w:pos="720"/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76A8F">
        <w:rPr>
          <w:sz w:val="28"/>
          <w:szCs w:val="28"/>
        </w:rPr>
        <w:t>6. Гарантии Поставщика и гарантийные</w:t>
      </w:r>
      <w:bookmarkStart w:id="0" w:name="_GoBack"/>
      <w:bookmarkEnd w:id="0"/>
      <w:r w:rsidRPr="00476A8F">
        <w:rPr>
          <w:sz w:val="28"/>
          <w:szCs w:val="28"/>
        </w:rPr>
        <w:t xml:space="preserve"> обязательства</w:t>
      </w:r>
    </w:p>
    <w:p w:rsidR="009D07E4" w:rsidRPr="00476A8F" w:rsidRDefault="009D07E4" w:rsidP="009D07E4">
      <w:pPr>
        <w:pStyle w:val="ListParagraph1"/>
        <w:tabs>
          <w:tab w:val="num" w:pos="720"/>
          <w:tab w:val="left" w:pos="1404"/>
          <w:tab w:val="left" w:pos="1620"/>
        </w:tabs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476A8F">
        <w:rPr>
          <w:sz w:val="28"/>
          <w:szCs w:val="28"/>
        </w:rPr>
        <w:t>. 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9D07E4" w:rsidRPr="00476A8F" w:rsidRDefault="009D07E4" w:rsidP="009D07E4">
      <w:pPr>
        <w:pStyle w:val="ListNum"/>
        <w:numPr>
          <w:ilvl w:val="0"/>
          <w:numId w:val="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76A8F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476A8F">
        <w:rPr>
          <w:sz w:val="28"/>
          <w:szCs w:val="28"/>
        </w:rPr>
        <w:t>. Требования устанавливаются в соответствии со статьей 5 Закона «О защите прав потребителей».</w:t>
      </w:r>
    </w:p>
    <w:p w:rsidR="009D07E4" w:rsidRPr="00476A8F" w:rsidRDefault="009D07E4" w:rsidP="009D07E4">
      <w:pPr>
        <w:pStyle w:val="ListNum"/>
        <w:numPr>
          <w:ilvl w:val="0"/>
          <w:numId w:val="0"/>
        </w:numPr>
        <w:spacing w:before="0"/>
        <w:rPr>
          <w:sz w:val="28"/>
          <w:szCs w:val="28"/>
        </w:rPr>
      </w:pPr>
      <w:r w:rsidRPr="00476A8F">
        <w:rPr>
          <w:sz w:val="28"/>
          <w:szCs w:val="28"/>
        </w:rPr>
        <w:tab/>
      </w:r>
      <w:r w:rsidRPr="00476A8F">
        <w:rPr>
          <w:sz w:val="28"/>
          <w:szCs w:val="28"/>
        </w:rPr>
        <w:tab/>
        <w:t xml:space="preserve">Гарантийный срок на </w:t>
      </w:r>
      <w:proofErr w:type="gramStart"/>
      <w:r w:rsidRPr="00476A8F">
        <w:rPr>
          <w:sz w:val="28"/>
          <w:szCs w:val="28"/>
        </w:rPr>
        <w:t>поставляем</w:t>
      </w:r>
      <w:r>
        <w:rPr>
          <w:sz w:val="28"/>
          <w:szCs w:val="28"/>
        </w:rPr>
        <w:t>о</w:t>
      </w:r>
      <w:r w:rsidRPr="00476A8F">
        <w:rPr>
          <w:sz w:val="28"/>
          <w:szCs w:val="28"/>
        </w:rPr>
        <w:t>е</w:t>
      </w:r>
      <w:proofErr w:type="gramEnd"/>
      <w:r w:rsidRPr="00476A8F">
        <w:rPr>
          <w:sz w:val="28"/>
          <w:szCs w:val="28"/>
        </w:rPr>
        <w:t xml:space="preserve"> </w:t>
      </w:r>
      <w:r>
        <w:rPr>
          <w:sz w:val="28"/>
          <w:szCs w:val="28"/>
        </w:rPr>
        <w:t>ТС не менее трех лет.</w:t>
      </w:r>
    </w:p>
    <w:p w:rsidR="009D07E4" w:rsidRPr="00476A8F" w:rsidRDefault="009D07E4" w:rsidP="009D07E4">
      <w:pPr>
        <w:pStyle w:val="ListNum"/>
        <w:numPr>
          <w:ilvl w:val="0"/>
          <w:numId w:val="0"/>
        </w:numPr>
        <w:spacing w:before="0"/>
        <w:rPr>
          <w:sz w:val="28"/>
          <w:szCs w:val="28"/>
        </w:rPr>
      </w:pPr>
      <w:r w:rsidRPr="00476A8F">
        <w:rPr>
          <w:sz w:val="28"/>
          <w:szCs w:val="28"/>
        </w:rPr>
        <w:tab/>
      </w:r>
      <w:r w:rsidRPr="00476A8F">
        <w:rPr>
          <w:sz w:val="28"/>
          <w:szCs w:val="28"/>
        </w:rPr>
        <w:tab/>
        <w:t>Гарантийный срок действует с момента приемки товаров Заказчиком. Г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 xml:space="preserve">рантийный срок на </w:t>
      </w:r>
      <w:proofErr w:type="gramStart"/>
      <w:r w:rsidRPr="00476A8F">
        <w:rPr>
          <w:sz w:val="28"/>
          <w:szCs w:val="28"/>
        </w:rPr>
        <w:t>комплектующие</w:t>
      </w:r>
      <w:proofErr w:type="gramEnd"/>
      <w:r w:rsidRPr="00476A8F">
        <w:rPr>
          <w:sz w:val="28"/>
          <w:szCs w:val="28"/>
        </w:rPr>
        <w:t xml:space="preserve"> товаров считается равным гарантийному ср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ку на весь товар. Если Заказчик лишен возможности использовать товар или его комплектующие, в отношении которых установлены гарантийные сроки,  по о</w:t>
      </w:r>
      <w:r w:rsidRPr="00476A8F">
        <w:rPr>
          <w:sz w:val="28"/>
          <w:szCs w:val="28"/>
        </w:rPr>
        <w:t>б</w:t>
      </w:r>
      <w:r w:rsidRPr="00476A8F">
        <w:rPr>
          <w:sz w:val="28"/>
          <w:szCs w:val="28"/>
        </w:rPr>
        <w:t>стоятельствам, зависящим от поставщика, действие гарантийного срока продлев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ется поставщиком на срок устранения соответствующих обстоятельств (незав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симо от места нахождения товара).</w:t>
      </w:r>
    </w:p>
    <w:p w:rsidR="009D07E4" w:rsidRPr="00476A8F" w:rsidRDefault="009D07E4" w:rsidP="009D07E4">
      <w:pPr>
        <w:pStyle w:val="ListParagraph1"/>
        <w:tabs>
          <w:tab w:val="num" w:pos="720"/>
          <w:tab w:val="left" w:pos="1404"/>
          <w:tab w:val="left" w:pos="1620"/>
        </w:tabs>
        <w:ind w:left="0" w:firstLine="720"/>
        <w:jc w:val="both"/>
        <w:rPr>
          <w:sz w:val="28"/>
          <w:szCs w:val="28"/>
        </w:rPr>
      </w:pPr>
    </w:p>
    <w:p w:rsidR="009D07E4" w:rsidRPr="00476A8F" w:rsidRDefault="009D07E4" w:rsidP="009D07E4">
      <w:pPr>
        <w:jc w:val="center"/>
        <w:rPr>
          <w:bCs/>
          <w:iCs/>
          <w:sz w:val="28"/>
          <w:szCs w:val="28"/>
        </w:rPr>
      </w:pPr>
      <w:r w:rsidRPr="00476A8F">
        <w:rPr>
          <w:bCs/>
          <w:iCs/>
          <w:sz w:val="28"/>
          <w:szCs w:val="28"/>
        </w:rPr>
        <w:t>7. Порядок сдачи–приемки исполнения обязательств</w:t>
      </w:r>
    </w:p>
    <w:p w:rsidR="009D07E4" w:rsidRPr="00476A8F" w:rsidRDefault="009D07E4" w:rsidP="009D07E4">
      <w:pPr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sz w:val="28"/>
          <w:szCs w:val="28"/>
        </w:rPr>
        <w:t>7.1. Результат исполнения обязательств по поставке товара принимается в следующем порядке:</w:t>
      </w:r>
    </w:p>
    <w:p w:rsidR="009D07E4" w:rsidRPr="00476A8F" w:rsidRDefault="009D07E4" w:rsidP="009D07E4">
      <w:pPr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lastRenderedPageBreak/>
        <w:t>7.1.1. Товар в соответствии со спецификацией поставляемого товара (пр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 xml:space="preserve">ложение 1), передается Заказчику по товарной накладной в месте </w:t>
      </w:r>
      <w:r>
        <w:rPr>
          <w:sz w:val="28"/>
          <w:szCs w:val="28"/>
        </w:rPr>
        <w:t>нахождения Поставщика</w:t>
      </w:r>
      <w:r w:rsidRPr="00476A8F">
        <w:rPr>
          <w:sz w:val="28"/>
          <w:szCs w:val="28"/>
        </w:rPr>
        <w:t xml:space="preserve"> товара.</w:t>
      </w:r>
    </w:p>
    <w:p w:rsidR="009D07E4" w:rsidRPr="00D114BF" w:rsidRDefault="009D07E4" w:rsidP="009D07E4">
      <w:pPr>
        <w:ind w:firstLine="720"/>
        <w:jc w:val="both"/>
        <w:rPr>
          <w:sz w:val="28"/>
          <w:szCs w:val="28"/>
        </w:rPr>
      </w:pPr>
      <w:r w:rsidRPr="00D114BF">
        <w:rPr>
          <w:sz w:val="28"/>
          <w:szCs w:val="28"/>
        </w:rPr>
        <w:t>7.1.2. Сопутствующие работы (услуги) выполняются в месте выполнения работ (оказания услуг) в сроки, согласованные с Заказчиком. Выполнение сопу</w:t>
      </w:r>
      <w:r w:rsidRPr="00D114BF">
        <w:rPr>
          <w:sz w:val="28"/>
          <w:szCs w:val="28"/>
        </w:rPr>
        <w:t>т</w:t>
      </w:r>
      <w:r w:rsidRPr="00D114BF">
        <w:rPr>
          <w:sz w:val="28"/>
          <w:szCs w:val="28"/>
        </w:rPr>
        <w:t>ствующих работ (оказание сопутствующих услуг) оформляется соответс</w:t>
      </w:r>
      <w:r w:rsidRPr="00D114BF">
        <w:rPr>
          <w:sz w:val="28"/>
          <w:szCs w:val="28"/>
        </w:rPr>
        <w:t>т</w:t>
      </w:r>
      <w:r w:rsidRPr="00D114BF">
        <w:rPr>
          <w:sz w:val="28"/>
          <w:szCs w:val="28"/>
        </w:rPr>
        <w:t>вующим актом.</w:t>
      </w:r>
    </w:p>
    <w:p w:rsidR="009D07E4" w:rsidRPr="00886976" w:rsidRDefault="009D07E4" w:rsidP="009D07E4">
      <w:pPr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 xml:space="preserve">7.1.3. </w:t>
      </w:r>
      <w:r>
        <w:rPr>
          <w:sz w:val="28"/>
          <w:szCs w:val="28"/>
        </w:rPr>
        <w:t>Заказчик принимает на себя</w:t>
      </w:r>
      <w:r w:rsidRPr="00476A8F">
        <w:rPr>
          <w:sz w:val="28"/>
          <w:szCs w:val="28"/>
        </w:rPr>
        <w:t xml:space="preserve"> обязательства по поставке товара </w:t>
      </w:r>
      <w:r>
        <w:rPr>
          <w:sz w:val="28"/>
          <w:szCs w:val="28"/>
        </w:rPr>
        <w:t>до места поставки самостоятельно</w:t>
      </w:r>
      <w:r w:rsidRPr="00476A8F">
        <w:rPr>
          <w:sz w:val="28"/>
          <w:szCs w:val="28"/>
        </w:rPr>
        <w:t>.</w:t>
      </w:r>
      <w:r>
        <w:rPr>
          <w:sz w:val="28"/>
          <w:szCs w:val="28"/>
        </w:rPr>
        <w:t xml:space="preserve"> Место поставки: </w:t>
      </w:r>
      <w:proofErr w:type="gramStart"/>
      <w:r w:rsidRPr="00886976">
        <w:rPr>
          <w:sz w:val="28"/>
          <w:szCs w:val="28"/>
        </w:rPr>
        <w:t>РФ, Ленинградская область, Гатчи</w:t>
      </w:r>
      <w:r w:rsidRPr="00886976">
        <w:rPr>
          <w:sz w:val="28"/>
          <w:szCs w:val="28"/>
        </w:rPr>
        <w:t>н</w:t>
      </w:r>
      <w:r w:rsidRPr="00886976">
        <w:rPr>
          <w:sz w:val="28"/>
          <w:szCs w:val="28"/>
        </w:rPr>
        <w:t>ский район, г. Коммунар, Ленинградское шоссе, д.23А</w:t>
      </w:r>
      <w:r>
        <w:rPr>
          <w:sz w:val="28"/>
          <w:szCs w:val="28"/>
        </w:rPr>
        <w:t>.</w:t>
      </w:r>
      <w:proofErr w:type="gramEnd"/>
    </w:p>
    <w:p w:rsidR="009D07E4" w:rsidRPr="00476A8F" w:rsidRDefault="009D07E4" w:rsidP="009D07E4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7.2. Уполномоченные представители Заказчика осуществляют проверку р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зультатов исполнения Поставщиком обязательств по настоящему договору на предмет соответствия п</w:t>
      </w:r>
      <w:r>
        <w:rPr>
          <w:sz w:val="28"/>
          <w:szCs w:val="28"/>
        </w:rPr>
        <w:t>ереданного</w:t>
      </w:r>
      <w:r w:rsidRPr="00476A8F">
        <w:rPr>
          <w:sz w:val="28"/>
          <w:szCs w:val="28"/>
        </w:rPr>
        <w:t xml:space="preserve"> товара и представленной отчетной докуме</w:t>
      </w:r>
      <w:r w:rsidRPr="00476A8F">
        <w:rPr>
          <w:sz w:val="28"/>
          <w:szCs w:val="28"/>
        </w:rPr>
        <w:t>н</w:t>
      </w:r>
      <w:r w:rsidRPr="00476A8F">
        <w:rPr>
          <w:sz w:val="28"/>
          <w:szCs w:val="28"/>
        </w:rPr>
        <w:t>тации требованиям и условиям настоящего договора. Для проверки соответствия качества поставляемых товаров требованиям, установленным договором, Заказчик вправе привлечь независ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мых экспертов.</w:t>
      </w:r>
    </w:p>
    <w:p w:rsidR="009D07E4" w:rsidRPr="00476A8F" w:rsidRDefault="009D07E4" w:rsidP="009D07E4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7.3.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ставщиком обязательств. По результатам данного заключения Заказчик передает Поставщику подписанный со своей стороны акт сдачи-приемки исполнения об</w:t>
      </w:r>
      <w:r w:rsidRPr="00476A8F">
        <w:rPr>
          <w:sz w:val="28"/>
          <w:szCs w:val="28"/>
        </w:rPr>
        <w:t>я</w:t>
      </w:r>
      <w:r w:rsidRPr="00476A8F">
        <w:rPr>
          <w:sz w:val="28"/>
          <w:szCs w:val="28"/>
        </w:rPr>
        <w:t>зательств по договору или мотивированный отказ от его по</w:t>
      </w:r>
      <w:r w:rsidRPr="00476A8F">
        <w:rPr>
          <w:sz w:val="28"/>
          <w:szCs w:val="28"/>
        </w:rPr>
        <w:t>д</w:t>
      </w:r>
      <w:r w:rsidRPr="00476A8F">
        <w:rPr>
          <w:sz w:val="28"/>
          <w:szCs w:val="28"/>
        </w:rPr>
        <w:t>писания. В акт сдачи-приемки исполнения обязательств по договору вносятся мотивированное закл</w:t>
      </w:r>
      <w:r w:rsidRPr="00476A8F">
        <w:rPr>
          <w:sz w:val="28"/>
          <w:szCs w:val="28"/>
        </w:rPr>
        <w:t>ю</w:t>
      </w:r>
      <w:r w:rsidRPr="00476A8F">
        <w:rPr>
          <w:sz w:val="28"/>
          <w:szCs w:val="28"/>
        </w:rPr>
        <w:t>чение о надлежащем исполнении обязательств, а также перечень отчетной документации, предоставленной Поставщ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ком.</w:t>
      </w:r>
    </w:p>
    <w:p w:rsidR="009D07E4" w:rsidRPr="00476A8F" w:rsidRDefault="009D07E4" w:rsidP="009D07E4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7.4. В течение 3 (трех) рабочих дней с момента получения подписанного З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казчиком акта сдачи-приемки исполнения обязательств по договору Поставщик обязан подписать со своей стороны акт сдачи-приемки исполнения обязательств по договору и возвратить экземпляр акта Заказч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ку.</w:t>
      </w:r>
    </w:p>
    <w:p w:rsidR="009D07E4" w:rsidRPr="00476A8F" w:rsidRDefault="009D07E4" w:rsidP="009D07E4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7.5. В случае получения мотивированного отказа Заказчика от подписания акта сдачи-приемки исполнения обязательств по договору, Поставщик обязан ра</w:t>
      </w:r>
      <w:r w:rsidRPr="00476A8F">
        <w:rPr>
          <w:sz w:val="28"/>
          <w:szCs w:val="28"/>
        </w:rPr>
        <w:t>с</w:t>
      </w:r>
      <w:r w:rsidRPr="00476A8F">
        <w:rPr>
          <w:sz w:val="28"/>
          <w:szCs w:val="28"/>
        </w:rPr>
        <w:t>смотреть мотивированный отказ и устранить замечания в срок, указанный Зака</w:t>
      </w:r>
      <w:r w:rsidRPr="00476A8F">
        <w:rPr>
          <w:sz w:val="28"/>
          <w:szCs w:val="28"/>
        </w:rPr>
        <w:t>з</w:t>
      </w:r>
      <w:r w:rsidRPr="00476A8F">
        <w:rPr>
          <w:sz w:val="28"/>
          <w:szCs w:val="28"/>
        </w:rPr>
        <w:t>чиком в мотивированном отказе, а если срок не указан, то в течение 10 (десяти) рабочих дней с м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мента его получения.</w:t>
      </w:r>
    </w:p>
    <w:p w:rsidR="009D07E4" w:rsidRPr="00476A8F" w:rsidRDefault="009D07E4" w:rsidP="009D07E4">
      <w:pPr>
        <w:tabs>
          <w:tab w:val="left" w:pos="1440"/>
        </w:tabs>
        <w:jc w:val="both"/>
        <w:rPr>
          <w:sz w:val="28"/>
          <w:szCs w:val="28"/>
        </w:rPr>
      </w:pPr>
    </w:p>
    <w:p w:rsidR="009D07E4" w:rsidRPr="00476A8F" w:rsidRDefault="009D07E4" w:rsidP="009D07E4">
      <w:pPr>
        <w:pStyle w:val="ListParagraph1"/>
        <w:ind w:left="0"/>
        <w:jc w:val="center"/>
        <w:rPr>
          <w:bCs/>
          <w:iCs/>
          <w:sz w:val="28"/>
          <w:szCs w:val="28"/>
        </w:rPr>
      </w:pPr>
      <w:r w:rsidRPr="00476A8F">
        <w:rPr>
          <w:bCs/>
          <w:iCs/>
          <w:sz w:val="28"/>
          <w:szCs w:val="28"/>
        </w:rPr>
        <w:t>8. Права и обязанности Заказчика</w:t>
      </w:r>
    </w:p>
    <w:p w:rsidR="009D07E4" w:rsidRPr="00476A8F" w:rsidRDefault="009D07E4" w:rsidP="009D07E4">
      <w:pPr>
        <w:tabs>
          <w:tab w:val="left" w:pos="1332"/>
          <w:tab w:val="left" w:pos="144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8.1. Заказчик вправе:</w:t>
      </w:r>
    </w:p>
    <w:p w:rsidR="009D07E4" w:rsidRPr="00476A8F" w:rsidRDefault="009D07E4" w:rsidP="009D07E4">
      <w:pPr>
        <w:tabs>
          <w:tab w:val="left" w:pos="0"/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8.1.1. Требовать от Поставщика надлежащей п</w:t>
      </w:r>
      <w:r>
        <w:rPr>
          <w:sz w:val="28"/>
          <w:szCs w:val="28"/>
        </w:rPr>
        <w:t>ередачи</w:t>
      </w:r>
      <w:r w:rsidRPr="00476A8F">
        <w:rPr>
          <w:sz w:val="28"/>
          <w:szCs w:val="28"/>
        </w:rPr>
        <w:t xml:space="preserve"> товара, соответс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вующего качеству, ассортименту, объемам, срокам их п</w:t>
      </w:r>
      <w:r>
        <w:rPr>
          <w:sz w:val="28"/>
          <w:szCs w:val="28"/>
        </w:rPr>
        <w:t>ередачи</w:t>
      </w:r>
      <w:r w:rsidRPr="00476A8F">
        <w:rPr>
          <w:sz w:val="28"/>
          <w:szCs w:val="28"/>
        </w:rPr>
        <w:t xml:space="preserve"> и иным требов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>ниям, предусмотренным настоящим договором.</w:t>
      </w:r>
    </w:p>
    <w:p w:rsidR="009D07E4" w:rsidRPr="00476A8F" w:rsidRDefault="009D07E4" w:rsidP="009D07E4">
      <w:pPr>
        <w:tabs>
          <w:tab w:val="left" w:pos="0"/>
          <w:tab w:val="left" w:pos="1260"/>
          <w:tab w:val="left" w:pos="162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8.1.2. Требовать от Поставщика передачи недостающих или замены (в сл</w:t>
      </w:r>
      <w:r w:rsidRPr="00476A8F">
        <w:rPr>
          <w:rFonts w:eastAsia="Arial Unicode MS"/>
          <w:sz w:val="28"/>
          <w:szCs w:val="28"/>
        </w:rPr>
        <w:t>у</w:t>
      </w:r>
      <w:r w:rsidRPr="00476A8F">
        <w:rPr>
          <w:rFonts w:eastAsia="Arial Unicode MS"/>
          <w:sz w:val="28"/>
          <w:szCs w:val="28"/>
        </w:rPr>
        <w:t>чае несоответствия требованиям настоящего договора или законодательства Ро</w:t>
      </w:r>
      <w:r w:rsidRPr="00476A8F">
        <w:rPr>
          <w:rFonts w:eastAsia="Arial Unicode MS"/>
          <w:sz w:val="28"/>
          <w:szCs w:val="28"/>
        </w:rPr>
        <w:t>с</w:t>
      </w:r>
      <w:r w:rsidRPr="00476A8F">
        <w:rPr>
          <w:rFonts w:eastAsia="Arial Unicode MS"/>
          <w:sz w:val="28"/>
          <w:szCs w:val="28"/>
        </w:rPr>
        <w:t>сийской Федерации) поставленных товаров и представленных отчетных докуме</w:t>
      </w:r>
      <w:r w:rsidRPr="00476A8F">
        <w:rPr>
          <w:rFonts w:eastAsia="Arial Unicode MS"/>
          <w:sz w:val="28"/>
          <w:szCs w:val="28"/>
        </w:rPr>
        <w:t>н</w:t>
      </w:r>
      <w:r w:rsidRPr="00476A8F">
        <w:rPr>
          <w:rFonts w:eastAsia="Arial Unicode MS"/>
          <w:sz w:val="28"/>
          <w:szCs w:val="28"/>
        </w:rPr>
        <w:t>тов, материалов и иной документации, подтверждающих п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ставку товара.</w:t>
      </w:r>
    </w:p>
    <w:p w:rsidR="009D07E4" w:rsidRPr="00476A8F" w:rsidRDefault="009D07E4" w:rsidP="009D07E4">
      <w:pPr>
        <w:tabs>
          <w:tab w:val="left" w:pos="0"/>
          <w:tab w:val="left" w:pos="1260"/>
          <w:tab w:val="left" w:pos="1620"/>
        </w:tabs>
        <w:ind w:firstLine="720"/>
        <w:jc w:val="both"/>
        <w:rPr>
          <w:bCs/>
          <w:iCs/>
          <w:sz w:val="28"/>
          <w:szCs w:val="28"/>
        </w:rPr>
      </w:pPr>
      <w:r w:rsidRPr="00476A8F">
        <w:rPr>
          <w:sz w:val="28"/>
          <w:szCs w:val="28"/>
        </w:rPr>
        <w:lastRenderedPageBreak/>
        <w:t>8.1.3. П</w:t>
      </w:r>
      <w:r w:rsidRPr="00476A8F">
        <w:rPr>
          <w:bCs/>
          <w:iCs/>
          <w:sz w:val="28"/>
          <w:szCs w:val="28"/>
        </w:rPr>
        <w:t>ривлекать экспертов, специалистов и иных лиц, обладающих нео</w:t>
      </w:r>
      <w:r w:rsidRPr="00476A8F">
        <w:rPr>
          <w:bCs/>
          <w:iCs/>
          <w:sz w:val="28"/>
          <w:szCs w:val="28"/>
        </w:rPr>
        <w:t>б</w:t>
      </w:r>
      <w:r w:rsidRPr="00476A8F">
        <w:rPr>
          <w:bCs/>
          <w:iCs/>
          <w:sz w:val="28"/>
          <w:szCs w:val="28"/>
        </w:rPr>
        <w:t>ходимыми знаниями, для участия в проведении экспертизы исполнения Поста</w:t>
      </w:r>
      <w:r w:rsidRPr="00476A8F">
        <w:rPr>
          <w:bCs/>
          <w:iCs/>
          <w:sz w:val="28"/>
          <w:szCs w:val="28"/>
        </w:rPr>
        <w:t>в</w:t>
      </w:r>
      <w:r w:rsidRPr="00476A8F">
        <w:rPr>
          <w:bCs/>
          <w:iCs/>
          <w:sz w:val="28"/>
          <w:szCs w:val="28"/>
        </w:rPr>
        <w:t>щиком обязательств и представленных Поставщиком отчетных документов и м</w:t>
      </w:r>
      <w:r w:rsidRPr="00476A8F">
        <w:rPr>
          <w:bCs/>
          <w:iCs/>
          <w:sz w:val="28"/>
          <w:szCs w:val="28"/>
        </w:rPr>
        <w:t>а</w:t>
      </w:r>
      <w:r w:rsidRPr="00476A8F">
        <w:rPr>
          <w:bCs/>
          <w:iCs/>
          <w:sz w:val="28"/>
          <w:szCs w:val="28"/>
        </w:rPr>
        <w:t>териалов.</w:t>
      </w:r>
    </w:p>
    <w:p w:rsidR="009D07E4" w:rsidRPr="00476A8F" w:rsidRDefault="009D07E4" w:rsidP="009D07E4">
      <w:pPr>
        <w:tabs>
          <w:tab w:val="left" w:pos="0"/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8.1.4. Определять уполномоченных лиц, непосредственно участвующих в сдаче-приемке обязательств по настоящему договору.</w:t>
      </w:r>
    </w:p>
    <w:p w:rsidR="009D07E4" w:rsidRPr="00476A8F" w:rsidRDefault="009D07E4" w:rsidP="009D07E4">
      <w:pPr>
        <w:tabs>
          <w:tab w:val="left" w:pos="0"/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8.2. Заказчик обязан:</w:t>
      </w:r>
    </w:p>
    <w:p w:rsidR="009D07E4" w:rsidRPr="00476A8F" w:rsidRDefault="009D07E4" w:rsidP="009D07E4">
      <w:pPr>
        <w:tabs>
          <w:tab w:val="left" w:pos="0"/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8.2.1. Своевременно в письменной форме сообщать Поставщику о недоста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ках товара, обнаруженных в ходе его приемки.</w:t>
      </w:r>
    </w:p>
    <w:p w:rsidR="009D07E4" w:rsidRPr="00476A8F" w:rsidRDefault="009D07E4" w:rsidP="009D07E4">
      <w:pPr>
        <w:tabs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8.2.2. Обеспечивать своевременную приемку исполнения обязательств П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ставщика по настоящему договору.</w:t>
      </w:r>
    </w:p>
    <w:p w:rsidR="009D07E4" w:rsidRPr="00476A8F" w:rsidRDefault="009D07E4" w:rsidP="009D07E4">
      <w:pPr>
        <w:tabs>
          <w:tab w:val="left" w:pos="126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8.2.3. Обеспечивать своевременную оплату товара в соответствии с усл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виями настоящего договора.</w:t>
      </w:r>
    </w:p>
    <w:p w:rsidR="009D07E4" w:rsidRPr="00476A8F" w:rsidRDefault="009D07E4" w:rsidP="009D07E4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</w:p>
    <w:p w:rsidR="009D07E4" w:rsidRPr="00476A8F" w:rsidRDefault="009D07E4" w:rsidP="009D07E4">
      <w:pPr>
        <w:jc w:val="center"/>
        <w:rPr>
          <w:sz w:val="28"/>
          <w:szCs w:val="28"/>
        </w:rPr>
      </w:pPr>
      <w:r w:rsidRPr="00476A8F">
        <w:rPr>
          <w:sz w:val="28"/>
          <w:szCs w:val="28"/>
        </w:rPr>
        <w:t>9. Права и обязанности Поставщика</w:t>
      </w:r>
    </w:p>
    <w:p w:rsidR="009D07E4" w:rsidRPr="00476A8F" w:rsidRDefault="009D07E4" w:rsidP="009D07E4">
      <w:pPr>
        <w:ind w:firstLine="720"/>
        <w:rPr>
          <w:sz w:val="28"/>
          <w:szCs w:val="28"/>
        </w:rPr>
      </w:pPr>
      <w:r w:rsidRPr="00476A8F">
        <w:rPr>
          <w:sz w:val="28"/>
          <w:szCs w:val="28"/>
        </w:rPr>
        <w:t>9.1. Поставщик вправе:</w:t>
      </w:r>
    </w:p>
    <w:p w:rsidR="009D07E4" w:rsidRPr="00476A8F" w:rsidRDefault="009D07E4" w:rsidP="009D07E4">
      <w:pPr>
        <w:tabs>
          <w:tab w:val="left" w:pos="1404"/>
          <w:tab w:val="num" w:pos="144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 xml:space="preserve">9.1.1. Требовать своевременного подписания Заказчиком акта сдачи-приемки исполнения обязательств по договору после </w:t>
      </w:r>
      <w:r>
        <w:rPr>
          <w:sz w:val="28"/>
          <w:szCs w:val="28"/>
        </w:rPr>
        <w:t>передачи</w:t>
      </w:r>
      <w:r w:rsidRPr="00476A8F">
        <w:rPr>
          <w:sz w:val="28"/>
          <w:szCs w:val="28"/>
        </w:rPr>
        <w:t xml:space="preserve"> товара на основании представленных Поставщиком отчетных документов и мат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риалов.</w:t>
      </w:r>
    </w:p>
    <w:p w:rsidR="009D07E4" w:rsidRPr="00476A8F" w:rsidRDefault="009D07E4" w:rsidP="009D07E4">
      <w:pPr>
        <w:tabs>
          <w:tab w:val="num" w:pos="851"/>
          <w:tab w:val="num" w:pos="1212"/>
          <w:tab w:val="left" w:pos="1404"/>
          <w:tab w:val="left" w:pos="1440"/>
          <w:tab w:val="left" w:pos="1620"/>
        </w:tabs>
        <w:ind w:firstLine="720"/>
        <w:jc w:val="both"/>
        <w:rPr>
          <w:b/>
          <w:bCs/>
          <w:iCs/>
          <w:sz w:val="28"/>
          <w:szCs w:val="28"/>
        </w:rPr>
      </w:pPr>
      <w:r w:rsidRPr="00476A8F">
        <w:rPr>
          <w:sz w:val="28"/>
          <w:szCs w:val="28"/>
        </w:rPr>
        <w:t>9.1.2. Требовать своевременной оплаты п</w:t>
      </w:r>
      <w:r>
        <w:rPr>
          <w:sz w:val="28"/>
          <w:szCs w:val="28"/>
        </w:rPr>
        <w:t>ереданного</w:t>
      </w:r>
      <w:r w:rsidRPr="00476A8F">
        <w:rPr>
          <w:sz w:val="28"/>
          <w:szCs w:val="28"/>
        </w:rPr>
        <w:t xml:space="preserve"> товара в соответс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вии с разделом 3 настоящего договора.</w:t>
      </w:r>
    </w:p>
    <w:p w:rsidR="009D07E4" w:rsidRPr="00476A8F" w:rsidRDefault="009D07E4" w:rsidP="009D07E4">
      <w:pPr>
        <w:tabs>
          <w:tab w:val="num" w:pos="1212"/>
          <w:tab w:val="left" w:pos="144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9.2.</w:t>
      </w:r>
      <w:r w:rsidRPr="00476A8F">
        <w:rPr>
          <w:b/>
          <w:sz w:val="28"/>
          <w:szCs w:val="28"/>
        </w:rPr>
        <w:t xml:space="preserve"> </w:t>
      </w:r>
      <w:r w:rsidRPr="00476A8F">
        <w:rPr>
          <w:sz w:val="28"/>
          <w:szCs w:val="28"/>
        </w:rPr>
        <w:t>Поставщик обязан:</w:t>
      </w:r>
    </w:p>
    <w:p w:rsidR="009D07E4" w:rsidRPr="00476A8F" w:rsidRDefault="009D07E4" w:rsidP="009D07E4">
      <w:pPr>
        <w:tabs>
          <w:tab w:val="left" w:pos="1404"/>
          <w:tab w:val="num" w:pos="144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9.2.1. Своевременно и надлежащим образом п</w:t>
      </w:r>
      <w:r>
        <w:rPr>
          <w:sz w:val="28"/>
          <w:szCs w:val="28"/>
        </w:rPr>
        <w:t>ередать</w:t>
      </w:r>
      <w:r w:rsidRPr="00476A8F">
        <w:rPr>
          <w:sz w:val="28"/>
          <w:szCs w:val="28"/>
        </w:rPr>
        <w:t xml:space="preserve"> товар</w:t>
      </w:r>
      <w:r>
        <w:rPr>
          <w:sz w:val="28"/>
          <w:szCs w:val="28"/>
        </w:rPr>
        <w:t xml:space="preserve"> </w:t>
      </w:r>
      <w:r w:rsidRPr="00476A8F">
        <w:rPr>
          <w:sz w:val="28"/>
          <w:szCs w:val="28"/>
        </w:rPr>
        <w:t>и представить Заказчику отчетные документы и материалы, предусмотренные настоящим дог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вором.</w:t>
      </w:r>
    </w:p>
    <w:p w:rsidR="009D07E4" w:rsidRPr="00476A8F" w:rsidRDefault="009D07E4" w:rsidP="009D07E4">
      <w:pPr>
        <w:tabs>
          <w:tab w:val="left" w:pos="1404"/>
          <w:tab w:val="num" w:pos="1440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9.2.2. Своими силами и за собственный счет устранять выявленные недо</w:t>
      </w:r>
      <w:r w:rsidRPr="00476A8F">
        <w:rPr>
          <w:sz w:val="28"/>
          <w:szCs w:val="28"/>
        </w:rPr>
        <w:t>с</w:t>
      </w:r>
      <w:r w:rsidRPr="00476A8F">
        <w:rPr>
          <w:sz w:val="28"/>
          <w:szCs w:val="28"/>
        </w:rPr>
        <w:t>татки товара или осуществлять соответствующую замену товара в порядке и на условиях, предусмотренных настоящим договором.</w:t>
      </w:r>
    </w:p>
    <w:p w:rsidR="009D07E4" w:rsidRPr="00476A8F" w:rsidRDefault="009D07E4" w:rsidP="009D07E4">
      <w:pPr>
        <w:tabs>
          <w:tab w:val="num" w:pos="720"/>
          <w:tab w:val="left" w:pos="1404"/>
          <w:tab w:val="left" w:pos="1620"/>
        </w:tabs>
        <w:jc w:val="both"/>
        <w:rPr>
          <w:sz w:val="28"/>
          <w:szCs w:val="28"/>
        </w:rPr>
      </w:pPr>
    </w:p>
    <w:p w:rsidR="009D07E4" w:rsidRPr="00476A8F" w:rsidRDefault="009D07E4" w:rsidP="009D07E4">
      <w:pPr>
        <w:pStyle w:val="ListParagraph1"/>
        <w:ind w:left="0"/>
        <w:jc w:val="center"/>
        <w:rPr>
          <w:bCs/>
          <w:iCs/>
          <w:sz w:val="28"/>
          <w:szCs w:val="28"/>
        </w:rPr>
      </w:pPr>
      <w:r w:rsidRPr="00476A8F">
        <w:rPr>
          <w:bCs/>
          <w:iCs/>
          <w:sz w:val="28"/>
          <w:szCs w:val="28"/>
        </w:rPr>
        <w:t>10. Ответственность Сторон</w:t>
      </w:r>
    </w:p>
    <w:p w:rsidR="009D07E4" w:rsidRPr="00476A8F" w:rsidRDefault="009D07E4" w:rsidP="009D07E4">
      <w:pPr>
        <w:tabs>
          <w:tab w:val="left" w:pos="1332"/>
          <w:tab w:val="left" w:pos="1440"/>
        </w:tabs>
        <w:ind w:firstLine="720"/>
        <w:jc w:val="both"/>
        <w:rPr>
          <w:b/>
          <w:sz w:val="28"/>
          <w:szCs w:val="28"/>
        </w:rPr>
      </w:pPr>
      <w:r w:rsidRPr="00476A8F">
        <w:rPr>
          <w:sz w:val="28"/>
          <w:szCs w:val="28"/>
        </w:rPr>
        <w:t>10.1. Ответственность Заказчика:</w:t>
      </w:r>
    </w:p>
    <w:p w:rsidR="009D07E4" w:rsidRPr="00476A8F" w:rsidRDefault="009D07E4" w:rsidP="009D07E4">
      <w:pPr>
        <w:tabs>
          <w:tab w:val="left" w:pos="1404"/>
          <w:tab w:val="left" w:pos="162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10.1.1. В случае просрочки исполнения Заказчиком обязательств, пред</w:t>
      </w:r>
      <w:r w:rsidRPr="00476A8F">
        <w:rPr>
          <w:sz w:val="28"/>
          <w:szCs w:val="28"/>
        </w:rPr>
        <w:t>у</w:t>
      </w:r>
      <w:r w:rsidRPr="00476A8F">
        <w:rPr>
          <w:sz w:val="28"/>
          <w:szCs w:val="28"/>
        </w:rPr>
        <w:t>смотренных договором, Поставщик вправе применить к Заказчику неустойку в размере одной трехсотой ставки рефинансирования Центрального банка Росси</w:t>
      </w:r>
      <w:r w:rsidRPr="00476A8F">
        <w:rPr>
          <w:sz w:val="28"/>
          <w:szCs w:val="28"/>
        </w:rPr>
        <w:t>й</w:t>
      </w:r>
      <w:r w:rsidRPr="00476A8F">
        <w:rPr>
          <w:sz w:val="28"/>
          <w:szCs w:val="28"/>
        </w:rPr>
        <w:t>ской Федерации, действующей на день уплаты неустойки, за каждый день пр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срочки исполнения обязательств.</w:t>
      </w:r>
    </w:p>
    <w:p w:rsidR="009D07E4" w:rsidRPr="00476A8F" w:rsidRDefault="009D07E4" w:rsidP="009D07E4">
      <w:pPr>
        <w:tabs>
          <w:tab w:val="left" w:pos="1332"/>
          <w:tab w:val="left" w:pos="1440"/>
        </w:tabs>
        <w:ind w:firstLine="720"/>
        <w:jc w:val="both"/>
        <w:rPr>
          <w:b/>
          <w:sz w:val="28"/>
          <w:szCs w:val="28"/>
        </w:rPr>
      </w:pPr>
      <w:r w:rsidRPr="00476A8F">
        <w:rPr>
          <w:sz w:val="28"/>
          <w:szCs w:val="28"/>
        </w:rPr>
        <w:t>10.2. Ответственность Поставщика:</w:t>
      </w:r>
    </w:p>
    <w:p w:rsidR="009D07E4" w:rsidRPr="00476A8F" w:rsidRDefault="009D07E4" w:rsidP="009D07E4">
      <w:pPr>
        <w:tabs>
          <w:tab w:val="left" w:pos="1404"/>
          <w:tab w:val="left" w:pos="162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10.2.1. В случае нарушения сроков п</w:t>
      </w:r>
      <w:r>
        <w:rPr>
          <w:rFonts w:eastAsia="Arial Unicode MS"/>
          <w:sz w:val="28"/>
          <w:szCs w:val="28"/>
        </w:rPr>
        <w:t>ередачи</w:t>
      </w:r>
      <w:r w:rsidRPr="00476A8F">
        <w:rPr>
          <w:rFonts w:eastAsia="Arial Unicode MS"/>
          <w:sz w:val="28"/>
          <w:szCs w:val="28"/>
        </w:rPr>
        <w:t xml:space="preserve"> товара и (или) нарушения сроков представления отчетной документации З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 xml:space="preserve">казчик вправе применить к Поставщику </w:t>
      </w:r>
      <w:r w:rsidRPr="00476A8F">
        <w:rPr>
          <w:sz w:val="28"/>
          <w:szCs w:val="28"/>
        </w:rPr>
        <w:t>неустойку в размере одной трехсотой ставки рефинансирования Центрального банка Российской Федерации, действующей на день уплаты неу</w:t>
      </w:r>
      <w:r w:rsidRPr="00476A8F">
        <w:rPr>
          <w:sz w:val="28"/>
          <w:szCs w:val="28"/>
        </w:rPr>
        <w:t>с</w:t>
      </w:r>
      <w:r w:rsidRPr="00476A8F">
        <w:rPr>
          <w:sz w:val="28"/>
          <w:szCs w:val="28"/>
        </w:rPr>
        <w:t>тойки, за каждый день просрочки исполнения обязательств.</w:t>
      </w:r>
    </w:p>
    <w:p w:rsidR="009D07E4" w:rsidRPr="00476A8F" w:rsidRDefault="009D07E4" w:rsidP="009D07E4">
      <w:pPr>
        <w:tabs>
          <w:tab w:val="left" w:pos="1404"/>
          <w:tab w:val="left" w:pos="162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10.2.2. В случае несоответствия товара объему (количеству), предусмотре</w:t>
      </w:r>
      <w:r w:rsidRPr="00476A8F">
        <w:rPr>
          <w:rFonts w:eastAsia="Arial Unicode MS"/>
          <w:sz w:val="28"/>
          <w:szCs w:val="28"/>
        </w:rPr>
        <w:t>н</w:t>
      </w:r>
      <w:r w:rsidRPr="00476A8F">
        <w:rPr>
          <w:rFonts w:eastAsia="Arial Unicode MS"/>
          <w:sz w:val="28"/>
          <w:szCs w:val="28"/>
        </w:rPr>
        <w:t>ному настоящим договором, и (или) п</w:t>
      </w:r>
      <w:r>
        <w:rPr>
          <w:rFonts w:eastAsia="Arial Unicode MS"/>
          <w:sz w:val="28"/>
          <w:szCs w:val="28"/>
        </w:rPr>
        <w:t>ередачи</w:t>
      </w:r>
      <w:r w:rsidRPr="00476A8F">
        <w:rPr>
          <w:rFonts w:eastAsia="Arial Unicode MS"/>
          <w:sz w:val="28"/>
          <w:szCs w:val="28"/>
        </w:rPr>
        <w:t xml:space="preserve"> товара ненадлежащего качества, З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 xml:space="preserve">казчик вправе применить к Поставщику неустойку </w:t>
      </w:r>
      <w:r w:rsidRPr="00476A8F">
        <w:rPr>
          <w:sz w:val="28"/>
          <w:szCs w:val="28"/>
        </w:rPr>
        <w:t>в размере одной трехсотой ставки рефинансирования Центрального банка Российской Федерации,</w:t>
      </w:r>
      <w:r w:rsidRPr="00476A8F">
        <w:rPr>
          <w:rFonts w:eastAsia="Arial Unicode MS"/>
          <w:sz w:val="28"/>
          <w:szCs w:val="28"/>
        </w:rPr>
        <w:t xml:space="preserve"> </w:t>
      </w:r>
      <w:r w:rsidRPr="00476A8F">
        <w:rPr>
          <w:sz w:val="28"/>
          <w:szCs w:val="28"/>
        </w:rPr>
        <w:t>дейс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 xml:space="preserve">вующей на день уплаты </w:t>
      </w:r>
      <w:r w:rsidRPr="00476A8F">
        <w:rPr>
          <w:sz w:val="28"/>
          <w:szCs w:val="28"/>
        </w:rPr>
        <w:lastRenderedPageBreak/>
        <w:t>неустойки,</w:t>
      </w:r>
      <w:r w:rsidRPr="00476A8F">
        <w:rPr>
          <w:rFonts w:eastAsia="Arial Unicode MS"/>
          <w:sz w:val="28"/>
          <w:szCs w:val="28"/>
        </w:rPr>
        <w:t xml:space="preserve"> за каждый день с момента уведомления П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ставщика до момента надлежащего исполнения обяз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>тельств.</w:t>
      </w:r>
    </w:p>
    <w:p w:rsidR="009D07E4" w:rsidRPr="00476A8F" w:rsidRDefault="009D07E4" w:rsidP="009D07E4">
      <w:pPr>
        <w:tabs>
          <w:tab w:val="left" w:pos="1404"/>
          <w:tab w:val="left" w:pos="162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 xml:space="preserve">10.2.3. В случае нарушения Поставщиком гарантийных обязательств, Заказчик вправе применить к Поставщику </w:t>
      </w:r>
      <w:r w:rsidRPr="00476A8F">
        <w:rPr>
          <w:sz w:val="28"/>
          <w:szCs w:val="28"/>
        </w:rPr>
        <w:t>неустойку в размере о</w:t>
      </w:r>
      <w:r w:rsidRPr="00476A8F">
        <w:rPr>
          <w:sz w:val="28"/>
          <w:szCs w:val="28"/>
        </w:rPr>
        <w:t>д</w:t>
      </w:r>
      <w:r w:rsidRPr="00476A8F">
        <w:rPr>
          <w:sz w:val="28"/>
          <w:szCs w:val="28"/>
        </w:rPr>
        <w:t>ной трехсотой ставки рефинансирования Центрального банка Российской Фед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рации,</w:t>
      </w:r>
      <w:r w:rsidRPr="00476A8F">
        <w:rPr>
          <w:rFonts w:eastAsia="Arial Unicode MS"/>
          <w:sz w:val="28"/>
          <w:szCs w:val="28"/>
        </w:rPr>
        <w:t xml:space="preserve"> </w:t>
      </w:r>
      <w:r w:rsidRPr="00476A8F">
        <w:rPr>
          <w:sz w:val="28"/>
          <w:szCs w:val="28"/>
        </w:rPr>
        <w:t>действующей на день уплаты неустойки,</w:t>
      </w:r>
      <w:r w:rsidRPr="00476A8F">
        <w:rPr>
          <w:rFonts w:eastAsia="Arial Unicode MS"/>
          <w:sz w:val="28"/>
          <w:szCs w:val="28"/>
        </w:rPr>
        <w:t xml:space="preserve"> за каждый день неисполнения обязательства.</w:t>
      </w:r>
    </w:p>
    <w:p w:rsidR="009D07E4" w:rsidRPr="00476A8F" w:rsidRDefault="009D07E4" w:rsidP="009D07E4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10.3. Стороны освобождаются от уплаты неустойки, если докажут, что н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исполнение или ненадлежащее исполнение обязательств по договору произошли вследствие обстоятельств непреодолимой силы или не по их вине.</w:t>
      </w:r>
    </w:p>
    <w:p w:rsidR="009D07E4" w:rsidRPr="00476A8F" w:rsidRDefault="009D07E4" w:rsidP="009D07E4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10.4. Уплата неустойки или применение иной формы ответственности не освобождает Стороны от исполнения обязательств по настоящему договору.</w:t>
      </w:r>
    </w:p>
    <w:p w:rsidR="009D07E4" w:rsidRPr="00476A8F" w:rsidRDefault="009D07E4" w:rsidP="009D07E4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10.5. Условия освобождения Сторон от ответственности:</w:t>
      </w:r>
    </w:p>
    <w:p w:rsidR="009D07E4" w:rsidRPr="00476A8F" w:rsidRDefault="009D07E4" w:rsidP="009D07E4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10.5.1. Стороны освобождаются от ответственности за неисполнение или ненадлежащее исполнение обязательств по настоящему договору в случае наст</w:t>
      </w:r>
      <w:r w:rsidRPr="00476A8F">
        <w:rPr>
          <w:rFonts w:eastAsia="Arial Unicode MS"/>
          <w:sz w:val="28"/>
          <w:szCs w:val="28"/>
        </w:rPr>
        <w:t>у</w:t>
      </w:r>
      <w:r w:rsidRPr="00476A8F">
        <w:rPr>
          <w:rFonts w:eastAsia="Arial Unicode MS"/>
          <w:sz w:val="28"/>
          <w:szCs w:val="28"/>
        </w:rPr>
        <w:t xml:space="preserve">пления обстоятельств непреодолимой силы (форс-мажор). </w:t>
      </w:r>
      <w:proofErr w:type="gramStart"/>
      <w:r w:rsidRPr="00476A8F">
        <w:rPr>
          <w:rFonts w:eastAsia="Arial Unicode MS"/>
          <w:sz w:val="28"/>
          <w:szCs w:val="28"/>
        </w:rPr>
        <w:t>Для целей настоящего договора  «форс-мажор» означает событие, находящееся вне контроля Ст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роны и приводящее к тому, что выполнение Стороной ее обязательств по договору  ст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>новится невозможным или настолько бессмысленным, что в данных обстоятел</w:t>
      </w:r>
      <w:r w:rsidRPr="00476A8F">
        <w:rPr>
          <w:rFonts w:eastAsia="Arial Unicode MS"/>
          <w:sz w:val="28"/>
          <w:szCs w:val="28"/>
        </w:rPr>
        <w:t>ь</w:t>
      </w:r>
      <w:r w:rsidRPr="00476A8F">
        <w:rPr>
          <w:rFonts w:eastAsia="Arial Unicode MS"/>
          <w:sz w:val="28"/>
          <w:szCs w:val="28"/>
        </w:rPr>
        <w:t>ствах считается невозможным, и включает, но не ограничивается такими явл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ниями, как война, общественные волнения и беспорядки, землетрясение, пожар, взрыв, буря, наводнение или другие неблагоприятные метеорологические усл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вия, забастовки, локауты или другие</w:t>
      </w:r>
      <w:proofErr w:type="gramEnd"/>
      <w:r w:rsidRPr="00476A8F">
        <w:rPr>
          <w:rFonts w:eastAsia="Arial Unicode MS"/>
          <w:sz w:val="28"/>
          <w:szCs w:val="28"/>
        </w:rPr>
        <w:t xml:space="preserve"> события в промышленности (за исключением тех случаев, когда такие забастовки, локауты или другие события в промышле</w:t>
      </w:r>
      <w:r w:rsidRPr="00476A8F">
        <w:rPr>
          <w:rFonts w:eastAsia="Arial Unicode MS"/>
          <w:sz w:val="28"/>
          <w:szCs w:val="28"/>
        </w:rPr>
        <w:t>н</w:t>
      </w:r>
      <w:r w:rsidRPr="00476A8F">
        <w:rPr>
          <w:rFonts w:eastAsia="Arial Unicode MS"/>
          <w:sz w:val="28"/>
          <w:szCs w:val="28"/>
        </w:rPr>
        <w:t>ности находятся под контролем Стороны, стремящейся предотвратить форс-мажор), конфискация или другие действия государственных о</w:t>
      </w:r>
      <w:r w:rsidRPr="00476A8F">
        <w:rPr>
          <w:rFonts w:eastAsia="Arial Unicode MS"/>
          <w:sz w:val="28"/>
          <w:szCs w:val="28"/>
        </w:rPr>
        <w:t>р</w:t>
      </w:r>
      <w:r w:rsidRPr="00476A8F">
        <w:rPr>
          <w:rFonts w:eastAsia="Arial Unicode MS"/>
          <w:sz w:val="28"/>
          <w:szCs w:val="28"/>
        </w:rPr>
        <w:t>ганов.</w:t>
      </w:r>
    </w:p>
    <w:p w:rsidR="009D07E4" w:rsidRPr="00476A8F" w:rsidRDefault="009D07E4" w:rsidP="009D07E4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10.5.2. Форс-мажором не являются события, вызванные небрежностью или преднамеренным действием Стороны или агентов, сотрудников Стороны, соб</w:t>
      </w:r>
      <w:r w:rsidRPr="00476A8F">
        <w:rPr>
          <w:rFonts w:eastAsia="Arial Unicode MS"/>
          <w:sz w:val="28"/>
          <w:szCs w:val="28"/>
        </w:rPr>
        <w:t>ы</w:t>
      </w:r>
      <w:r w:rsidRPr="00476A8F">
        <w:rPr>
          <w:rFonts w:eastAsia="Arial Unicode MS"/>
          <w:sz w:val="28"/>
          <w:szCs w:val="28"/>
        </w:rPr>
        <w:t>тия, которые Сторона могла бы предусмотреть при должном прилежании, чтобы учесть их при заключении договора и предотвратить или контролировать их при выполнении обязательств по настоящему договору.</w:t>
      </w:r>
    </w:p>
    <w:p w:rsidR="009D07E4" w:rsidRPr="00476A8F" w:rsidRDefault="009D07E4" w:rsidP="009D07E4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10.5.3. Форс-мажором не является отсутствие достаточных средств или н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выполнение каких-либо платежей, предусмотренных настоящим договором.</w:t>
      </w:r>
    </w:p>
    <w:p w:rsidR="009D07E4" w:rsidRPr="00476A8F" w:rsidRDefault="009D07E4" w:rsidP="009D07E4">
      <w:pPr>
        <w:tabs>
          <w:tab w:val="left" w:pos="1332"/>
          <w:tab w:val="left" w:pos="1440"/>
          <w:tab w:val="num" w:pos="1567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10.5.4. Сторона, пострадавшая от события форс-мажора, обязана незамедл</w:t>
      </w:r>
      <w:r w:rsidRPr="00476A8F">
        <w:rPr>
          <w:rFonts w:eastAsia="Arial Unicode MS"/>
          <w:sz w:val="28"/>
          <w:szCs w:val="28"/>
        </w:rPr>
        <w:t>и</w:t>
      </w:r>
      <w:r w:rsidRPr="00476A8F">
        <w:rPr>
          <w:rFonts w:eastAsia="Arial Unicode MS"/>
          <w:sz w:val="28"/>
          <w:szCs w:val="28"/>
        </w:rPr>
        <w:t>тельно уведомить другую Сторону о возникновении такого события, виде и во</w:t>
      </w:r>
      <w:r w:rsidRPr="00476A8F">
        <w:rPr>
          <w:rFonts w:eastAsia="Arial Unicode MS"/>
          <w:sz w:val="28"/>
          <w:szCs w:val="28"/>
        </w:rPr>
        <w:t>з</w:t>
      </w:r>
      <w:r w:rsidRPr="00476A8F">
        <w:rPr>
          <w:rFonts w:eastAsia="Arial Unicode MS"/>
          <w:sz w:val="28"/>
          <w:szCs w:val="28"/>
        </w:rPr>
        <w:t>можности продолжительности действия форс-мажора. Факт форс-мажора должен быть подтвержден соответствующими компетентными органами.</w:t>
      </w:r>
    </w:p>
    <w:p w:rsidR="009D07E4" w:rsidRDefault="009D07E4" w:rsidP="009D07E4">
      <w:pPr>
        <w:pStyle w:val="ListParagraph1"/>
        <w:tabs>
          <w:tab w:val="left" w:pos="0"/>
        </w:tabs>
        <w:ind w:left="0"/>
        <w:contextualSpacing w:val="0"/>
        <w:rPr>
          <w:rFonts w:eastAsia="Arial Unicode MS"/>
          <w:sz w:val="28"/>
          <w:szCs w:val="28"/>
        </w:rPr>
      </w:pPr>
    </w:p>
    <w:p w:rsidR="009D07E4" w:rsidRPr="00476A8F" w:rsidRDefault="009D07E4" w:rsidP="009D07E4">
      <w:pPr>
        <w:pStyle w:val="ListParagraph1"/>
        <w:tabs>
          <w:tab w:val="left" w:pos="0"/>
        </w:tabs>
        <w:ind w:left="0"/>
        <w:contextualSpacing w:val="0"/>
        <w:jc w:val="center"/>
        <w:rPr>
          <w:bCs/>
          <w:iCs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 xml:space="preserve">11. </w:t>
      </w:r>
      <w:r w:rsidRPr="00476A8F">
        <w:rPr>
          <w:bCs/>
          <w:iCs/>
          <w:sz w:val="28"/>
          <w:szCs w:val="28"/>
        </w:rPr>
        <w:t>Порядок разрешения споров, претензии Сторон</w:t>
      </w:r>
    </w:p>
    <w:p w:rsidR="009D07E4" w:rsidRPr="00476A8F" w:rsidRDefault="009D07E4" w:rsidP="009D07E4">
      <w:pPr>
        <w:pStyle w:val="ListParagraph1"/>
        <w:tabs>
          <w:tab w:val="left" w:pos="0"/>
        </w:tabs>
        <w:ind w:left="0"/>
        <w:contextualSpacing w:val="0"/>
        <w:jc w:val="center"/>
        <w:rPr>
          <w:rFonts w:eastAsia="Arial Unicode MS"/>
          <w:vanish/>
          <w:sz w:val="28"/>
          <w:szCs w:val="28"/>
        </w:rPr>
      </w:pPr>
    </w:p>
    <w:p w:rsidR="009D07E4" w:rsidRPr="00476A8F" w:rsidRDefault="009D07E4" w:rsidP="009D07E4">
      <w:pPr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11.1. Все споры и разногласия, которые могут возникнуть  из настоящего договора между Сторонами, разрешаются путем переговоров, в том числе в пр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тензионном порядке.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lastRenderedPageBreak/>
        <w:t>11.2. Претензия оформляется в письменной форме и направляется той Ст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роне по договору, которой допущены нарушения его условий. В претензии пер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числяются допущенные при исполнении договора нарушения со ссылкой на соо</w:t>
      </w:r>
      <w:r w:rsidRPr="00476A8F">
        <w:rPr>
          <w:rFonts w:eastAsia="Arial Unicode MS"/>
          <w:sz w:val="28"/>
          <w:szCs w:val="28"/>
        </w:rPr>
        <w:t>т</w:t>
      </w:r>
      <w:r w:rsidRPr="00476A8F">
        <w:rPr>
          <w:rFonts w:eastAsia="Arial Unicode MS"/>
          <w:sz w:val="28"/>
          <w:szCs w:val="28"/>
        </w:rPr>
        <w:t>ветствующие положения договора 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ний.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11.3. Срок рассмотрения писем, уведомлений или претензий не может пр</w:t>
      </w:r>
      <w:r w:rsidRPr="00476A8F">
        <w:rPr>
          <w:rFonts w:eastAsia="Arial Unicode MS"/>
          <w:sz w:val="28"/>
          <w:szCs w:val="28"/>
        </w:rPr>
        <w:t>е</w:t>
      </w:r>
      <w:r w:rsidRPr="00476A8F">
        <w:rPr>
          <w:rFonts w:eastAsia="Arial Unicode MS"/>
          <w:sz w:val="28"/>
          <w:szCs w:val="28"/>
        </w:rPr>
        <w:t>вышать 30 (тридцати) календарных дней с момента их получения, если иные ср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ки рассмотрения не предусмотрены настоящим договором. Переписка Сторон может осуществляться в виде письма или телеграммы, а в случаях направления телекса, факса, иного электронного сообщения с последующим предоставлением оригин</w:t>
      </w:r>
      <w:r w:rsidRPr="00476A8F">
        <w:rPr>
          <w:rFonts w:eastAsia="Arial Unicode MS"/>
          <w:sz w:val="28"/>
          <w:szCs w:val="28"/>
        </w:rPr>
        <w:t>а</w:t>
      </w:r>
      <w:r w:rsidRPr="00476A8F">
        <w:rPr>
          <w:rFonts w:eastAsia="Arial Unicode MS"/>
          <w:sz w:val="28"/>
          <w:szCs w:val="28"/>
        </w:rPr>
        <w:t>ла документа.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 xml:space="preserve">11.4. При не урегулировании Сторонами спора в досудебном порядке, спор передается на разрешение в Арбитражный суд г. </w:t>
      </w:r>
      <w:r>
        <w:rPr>
          <w:sz w:val="28"/>
          <w:szCs w:val="28"/>
        </w:rPr>
        <w:t>Санкт-Петербурга и Ленинградской области</w:t>
      </w:r>
      <w:r w:rsidRPr="00476A8F">
        <w:rPr>
          <w:sz w:val="28"/>
          <w:szCs w:val="28"/>
        </w:rPr>
        <w:t>.</w:t>
      </w:r>
    </w:p>
    <w:p w:rsidR="009D07E4" w:rsidRPr="00476A8F" w:rsidRDefault="009D07E4" w:rsidP="009D07E4">
      <w:pPr>
        <w:ind w:firstLine="720"/>
        <w:rPr>
          <w:sz w:val="28"/>
          <w:szCs w:val="28"/>
        </w:rPr>
      </w:pPr>
    </w:p>
    <w:p w:rsidR="009D07E4" w:rsidRPr="00476A8F" w:rsidRDefault="009D07E4" w:rsidP="009D07E4">
      <w:pPr>
        <w:jc w:val="center"/>
        <w:rPr>
          <w:bCs/>
          <w:iCs/>
          <w:sz w:val="28"/>
          <w:szCs w:val="28"/>
        </w:rPr>
      </w:pPr>
      <w:r w:rsidRPr="00476A8F">
        <w:rPr>
          <w:bCs/>
          <w:iCs/>
          <w:sz w:val="28"/>
          <w:szCs w:val="28"/>
        </w:rPr>
        <w:t>12. Срок действия, изменение и расторжение</w:t>
      </w:r>
      <w:r w:rsidRPr="00476A8F">
        <w:rPr>
          <w:bCs/>
          <w:iCs/>
          <w:sz w:val="28"/>
          <w:szCs w:val="28"/>
        </w:rPr>
        <w:br/>
        <w:t>договора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12.1. Договор вступает в силу с момента его подписания Сторонами.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 xml:space="preserve">12.2. Договор действует до </w:t>
      </w:r>
      <w:r>
        <w:rPr>
          <w:rFonts w:eastAsia="Arial Unicode MS"/>
          <w:sz w:val="28"/>
          <w:szCs w:val="28"/>
        </w:rPr>
        <w:t>момента передачи товара Заказчику и подписания соответствующих документов</w:t>
      </w:r>
      <w:r w:rsidRPr="00476A8F">
        <w:rPr>
          <w:rFonts w:eastAsia="Arial Unicode MS"/>
          <w:sz w:val="28"/>
          <w:szCs w:val="28"/>
        </w:rPr>
        <w:t xml:space="preserve">. 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476A8F">
        <w:rPr>
          <w:rFonts w:eastAsia="Arial Unicode MS"/>
          <w:sz w:val="28"/>
          <w:szCs w:val="28"/>
        </w:rPr>
        <w:t>12.</w:t>
      </w:r>
      <w:r>
        <w:rPr>
          <w:rFonts w:eastAsia="Arial Unicode MS"/>
          <w:sz w:val="28"/>
          <w:szCs w:val="28"/>
        </w:rPr>
        <w:t>3</w:t>
      </w:r>
      <w:r w:rsidRPr="00476A8F">
        <w:rPr>
          <w:rFonts w:eastAsia="Arial Unicode MS"/>
          <w:sz w:val="28"/>
          <w:szCs w:val="28"/>
        </w:rPr>
        <w:t>. Изменение положений настоящего договора допускается в случаях, предусмотренных законодательством Российской Федерации. Изменения по с</w:t>
      </w:r>
      <w:r w:rsidRPr="00476A8F">
        <w:rPr>
          <w:rFonts w:eastAsia="Arial Unicode MS"/>
          <w:sz w:val="28"/>
          <w:szCs w:val="28"/>
        </w:rPr>
        <w:t>о</w:t>
      </w:r>
      <w:r w:rsidRPr="00476A8F">
        <w:rPr>
          <w:rFonts w:eastAsia="Arial Unicode MS"/>
          <w:sz w:val="28"/>
          <w:szCs w:val="28"/>
        </w:rPr>
        <w:t>глашению Сторон оформляются в письменном виде путем подписания Сторонами дополнений к договору. Все приложения и дополнения являются неотъемлемыми частями договора.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12.</w:t>
      </w:r>
      <w:r>
        <w:rPr>
          <w:sz w:val="28"/>
          <w:szCs w:val="28"/>
        </w:rPr>
        <w:t>4</w:t>
      </w:r>
      <w:r w:rsidRPr="00476A8F">
        <w:rPr>
          <w:sz w:val="28"/>
          <w:szCs w:val="28"/>
        </w:rPr>
        <w:t>. Расторжение настоящего договора допускается по соглашению Сторон или решению суда по основаниям, предусмотренным гражданским законодател</w:t>
      </w:r>
      <w:r w:rsidRPr="00476A8F">
        <w:rPr>
          <w:sz w:val="28"/>
          <w:szCs w:val="28"/>
        </w:rPr>
        <w:t>ь</w:t>
      </w:r>
      <w:r w:rsidRPr="00476A8F">
        <w:rPr>
          <w:sz w:val="28"/>
          <w:szCs w:val="28"/>
        </w:rPr>
        <w:t>ством.</w:t>
      </w:r>
    </w:p>
    <w:p w:rsidR="009D07E4" w:rsidRPr="00476A8F" w:rsidRDefault="009D07E4" w:rsidP="009D07E4">
      <w:pPr>
        <w:adjustRightInd w:val="0"/>
        <w:ind w:firstLine="709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12.</w:t>
      </w:r>
      <w:r>
        <w:rPr>
          <w:sz w:val="28"/>
          <w:szCs w:val="28"/>
        </w:rPr>
        <w:t>5</w:t>
      </w:r>
      <w:r w:rsidRPr="00476A8F">
        <w:rPr>
          <w:sz w:val="28"/>
          <w:szCs w:val="28"/>
        </w:rPr>
        <w:t xml:space="preserve">. </w:t>
      </w:r>
      <w:proofErr w:type="gramStart"/>
      <w:r w:rsidRPr="00476A8F">
        <w:rPr>
          <w:sz w:val="28"/>
          <w:szCs w:val="28"/>
        </w:rPr>
        <w:t>Договор</w:t>
      </w:r>
      <w:proofErr w:type="gramEnd"/>
      <w:r w:rsidRPr="00476A8F">
        <w:rPr>
          <w:sz w:val="28"/>
          <w:szCs w:val="28"/>
        </w:rPr>
        <w:t xml:space="preserve"> может быть расторгнут Заказчиком в одностороннем порядке на основании акта в следующих случаях:</w:t>
      </w:r>
    </w:p>
    <w:p w:rsidR="009D07E4" w:rsidRPr="00476A8F" w:rsidRDefault="009D07E4" w:rsidP="009D07E4">
      <w:pPr>
        <w:numPr>
          <w:ilvl w:val="0"/>
          <w:numId w:val="2"/>
        </w:numPr>
        <w:tabs>
          <w:tab w:val="clear" w:pos="1068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п</w:t>
      </w:r>
      <w:r>
        <w:rPr>
          <w:sz w:val="28"/>
          <w:szCs w:val="28"/>
        </w:rPr>
        <w:t>ередача</w:t>
      </w:r>
      <w:r w:rsidRPr="00476A8F">
        <w:rPr>
          <w:sz w:val="28"/>
          <w:szCs w:val="28"/>
        </w:rPr>
        <w:t xml:space="preserve"> товаров ненадлежащего качества с недостатками, которые не могут быть устранены в установленный Заказчиком разумный срок;</w:t>
      </w:r>
    </w:p>
    <w:p w:rsidR="009D07E4" w:rsidRPr="00476A8F" w:rsidRDefault="009D07E4" w:rsidP="009D07E4">
      <w:pPr>
        <w:adjustRightInd w:val="0"/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б) п</w:t>
      </w:r>
      <w:r>
        <w:rPr>
          <w:sz w:val="28"/>
          <w:szCs w:val="28"/>
        </w:rPr>
        <w:t>ередача</w:t>
      </w:r>
      <w:r w:rsidRPr="00476A8F">
        <w:rPr>
          <w:sz w:val="28"/>
          <w:szCs w:val="28"/>
        </w:rPr>
        <w:t xml:space="preserve"> некомплектных товаров в случае, если Поставщик, получивший уведомление Заказчика, в установленный Заказчиком разумный срок не выполнил требования Заказчика о доукомплектовании товаров или не заменил их комплек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ными товарами;</w:t>
      </w:r>
    </w:p>
    <w:p w:rsidR="009D07E4" w:rsidRDefault="009D07E4" w:rsidP="009D07E4">
      <w:pPr>
        <w:adjustRightInd w:val="0"/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в) неоднократного (два или более) или существенного (более десяти кале</w:t>
      </w:r>
      <w:r w:rsidRPr="00476A8F">
        <w:rPr>
          <w:sz w:val="28"/>
          <w:szCs w:val="28"/>
        </w:rPr>
        <w:t>н</w:t>
      </w:r>
      <w:r w:rsidRPr="00476A8F">
        <w:rPr>
          <w:sz w:val="28"/>
          <w:szCs w:val="28"/>
        </w:rPr>
        <w:t>дарных дней) нарушения сроков п</w:t>
      </w:r>
      <w:r>
        <w:rPr>
          <w:sz w:val="28"/>
          <w:szCs w:val="28"/>
        </w:rPr>
        <w:t>ередачи</w:t>
      </w:r>
      <w:r w:rsidRPr="00476A8F">
        <w:rPr>
          <w:sz w:val="28"/>
          <w:szCs w:val="28"/>
        </w:rPr>
        <w:t xml:space="preserve"> товаров, указанных в договоре;</w:t>
      </w:r>
    </w:p>
    <w:p w:rsidR="009D07E4" w:rsidRDefault="009D07E4" w:rsidP="009D07E4">
      <w:pPr>
        <w:adjustRightInd w:val="0"/>
        <w:ind w:firstLine="720"/>
        <w:jc w:val="both"/>
        <w:rPr>
          <w:sz w:val="28"/>
          <w:szCs w:val="28"/>
        </w:rPr>
      </w:pPr>
    </w:p>
    <w:p w:rsidR="009D07E4" w:rsidRPr="00476A8F" w:rsidRDefault="009D07E4" w:rsidP="009D07E4">
      <w:pPr>
        <w:jc w:val="center"/>
        <w:rPr>
          <w:bCs/>
          <w:iCs/>
          <w:sz w:val="28"/>
          <w:szCs w:val="28"/>
        </w:rPr>
      </w:pPr>
      <w:r w:rsidRPr="00476A8F">
        <w:rPr>
          <w:bCs/>
          <w:iCs/>
          <w:sz w:val="28"/>
          <w:szCs w:val="28"/>
        </w:rPr>
        <w:t>13. Прочие условия договора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13.1.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(кураторах), ответственных за ведение перегов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>ров, согласование и передачу документов в рамках исполнения настоящего дог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 xml:space="preserve">вора с указанием их контактных </w:t>
      </w:r>
      <w:r w:rsidRPr="00476A8F">
        <w:rPr>
          <w:sz w:val="28"/>
          <w:szCs w:val="28"/>
        </w:rPr>
        <w:lastRenderedPageBreak/>
        <w:t>телефонов. Телефоны ответственных лиц (кур</w:t>
      </w:r>
      <w:r w:rsidRPr="00476A8F">
        <w:rPr>
          <w:sz w:val="28"/>
          <w:szCs w:val="28"/>
        </w:rPr>
        <w:t>а</w:t>
      </w:r>
      <w:r w:rsidRPr="00476A8F">
        <w:rPr>
          <w:sz w:val="28"/>
          <w:szCs w:val="28"/>
        </w:rPr>
        <w:t xml:space="preserve">торов) должны функционировать в рабочие дни с </w:t>
      </w:r>
      <w:r>
        <w:rPr>
          <w:sz w:val="28"/>
          <w:szCs w:val="28"/>
        </w:rPr>
        <w:t>9.00</w:t>
      </w:r>
      <w:r w:rsidRPr="00476A8F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17.00 </w:t>
      </w:r>
      <w:r w:rsidRPr="00476A8F">
        <w:rPr>
          <w:sz w:val="28"/>
          <w:szCs w:val="28"/>
        </w:rPr>
        <w:t xml:space="preserve">часов по </w:t>
      </w:r>
      <w:r>
        <w:rPr>
          <w:sz w:val="28"/>
          <w:szCs w:val="28"/>
        </w:rPr>
        <w:t>Московскому</w:t>
      </w:r>
      <w:r w:rsidRPr="00476A8F">
        <w:rPr>
          <w:sz w:val="28"/>
          <w:szCs w:val="28"/>
        </w:rPr>
        <w:t xml:space="preserve"> врем</w:t>
      </w:r>
      <w:r w:rsidRPr="00476A8F">
        <w:rPr>
          <w:sz w:val="28"/>
          <w:szCs w:val="28"/>
        </w:rPr>
        <w:t>е</w:t>
      </w:r>
      <w:r w:rsidRPr="00476A8F">
        <w:rPr>
          <w:sz w:val="28"/>
          <w:szCs w:val="28"/>
        </w:rPr>
        <w:t>ни.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13.2. Любое уведомление, которое одна сторона направляет другой стороне в соответствии с договором, направляется в письменной форме почтой или фа</w:t>
      </w:r>
      <w:r w:rsidRPr="00476A8F">
        <w:rPr>
          <w:sz w:val="28"/>
          <w:szCs w:val="28"/>
        </w:rPr>
        <w:t>к</w:t>
      </w:r>
      <w:r w:rsidRPr="00476A8F">
        <w:rPr>
          <w:sz w:val="28"/>
          <w:szCs w:val="28"/>
        </w:rPr>
        <w:t>симильной связью с последующим представлением оригинала. Уведомление вст</w:t>
      </w:r>
      <w:r w:rsidRPr="00476A8F">
        <w:rPr>
          <w:sz w:val="28"/>
          <w:szCs w:val="28"/>
        </w:rPr>
        <w:t>у</w:t>
      </w:r>
      <w:r w:rsidRPr="00476A8F">
        <w:rPr>
          <w:sz w:val="28"/>
          <w:szCs w:val="28"/>
        </w:rPr>
        <w:t>пает в силу в день получения его лицом, которому оно адресовано, если иное не установлено законом или настоящим договором.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13.3. Во всем, что не предусмотрено настоящим договором, стороны рук</w:t>
      </w:r>
      <w:r w:rsidRPr="00476A8F">
        <w:rPr>
          <w:sz w:val="28"/>
          <w:szCs w:val="28"/>
        </w:rPr>
        <w:t>о</w:t>
      </w:r>
      <w:r w:rsidRPr="00476A8F">
        <w:rPr>
          <w:sz w:val="28"/>
          <w:szCs w:val="28"/>
        </w:rPr>
        <w:t xml:space="preserve">водствуются законодательством Российской Федерации. 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13.4. Настоящий договор составлен в 2 (двух) подлинных экземплярах, один из которых находится у Поставщика, другой – у Заказч</w:t>
      </w:r>
      <w:r w:rsidRPr="00476A8F">
        <w:rPr>
          <w:sz w:val="28"/>
          <w:szCs w:val="28"/>
        </w:rPr>
        <w:t>и</w:t>
      </w:r>
      <w:r w:rsidRPr="00476A8F">
        <w:rPr>
          <w:sz w:val="28"/>
          <w:szCs w:val="28"/>
        </w:rPr>
        <w:t>ка.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13.5. Неотъемлемой частью настоящего договора  являются следующие приложения: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приложение 1 – Спецификация поставляемого товара;</w:t>
      </w:r>
    </w:p>
    <w:p w:rsidR="009D07E4" w:rsidRPr="00476A8F" w:rsidRDefault="009D07E4" w:rsidP="009D07E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6A8F">
        <w:rPr>
          <w:sz w:val="28"/>
          <w:szCs w:val="28"/>
        </w:rPr>
        <w:t>приложение 2 – Техническ</w:t>
      </w:r>
      <w:r>
        <w:rPr>
          <w:sz w:val="28"/>
          <w:szCs w:val="28"/>
        </w:rPr>
        <w:t>о</w:t>
      </w:r>
      <w:r w:rsidRPr="00476A8F">
        <w:rPr>
          <w:sz w:val="28"/>
          <w:szCs w:val="28"/>
        </w:rPr>
        <w:t xml:space="preserve">е </w:t>
      </w:r>
      <w:r>
        <w:rPr>
          <w:sz w:val="28"/>
          <w:szCs w:val="28"/>
        </w:rPr>
        <w:t>задание</w:t>
      </w:r>
      <w:r w:rsidRPr="00476A8F">
        <w:rPr>
          <w:sz w:val="28"/>
          <w:szCs w:val="28"/>
        </w:rPr>
        <w:t>;</w:t>
      </w:r>
    </w:p>
    <w:p w:rsidR="009D07E4" w:rsidRPr="00476A8F" w:rsidRDefault="009D07E4" w:rsidP="009D07E4">
      <w:pPr>
        <w:tabs>
          <w:tab w:val="left" w:pos="0"/>
        </w:tabs>
        <w:jc w:val="center"/>
        <w:rPr>
          <w:sz w:val="28"/>
          <w:szCs w:val="28"/>
        </w:rPr>
      </w:pPr>
    </w:p>
    <w:p w:rsidR="009D07E4" w:rsidRPr="00476A8F" w:rsidRDefault="009D07E4" w:rsidP="009D07E4">
      <w:pPr>
        <w:tabs>
          <w:tab w:val="left" w:pos="0"/>
        </w:tabs>
        <w:jc w:val="center"/>
        <w:rPr>
          <w:bCs/>
          <w:iCs/>
          <w:sz w:val="28"/>
          <w:szCs w:val="28"/>
        </w:rPr>
      </w:pPr>
      <w:r w:rsidRPr="00476A8F">
        <w:rPr>
          <w:sz w:val="28"/>
          <w:szCs w:val="28"/>
        </w:rPr>
        <w:t xml:space="preserve">14. </w:t>
      </w:r>
      <w:r w:rsidRPr="00476A8F">
        <w:rPr>
          <w:bCs/>
          <w:iCs/>
          <w:sz w:val="28"/>
          <w:szCs w:val="28"/>
        </w:rPr>
        <w:t>Реквизиты и подписи сторон</w:t>
      </w:r>
    </w:p>
    <w:p w:rsidR="009D07E4" w:rsidRPr="00476A8F" w:rsidRDefault="009D07E4" w:rsidP="009D07E4">
      <w:pPr>
        <w:tabs>
          <w:tab w:val="left" w:pos="0"/>
        </w:tabs>
        <w:jc w:val="center"/>
        <w:rPr>
          <w:bCs/>
          <w:iCs/>
          <w:sz w:val="28"/>
          <w:szCs w:val="28"/>
        </w:rPr>
      </w:pPr>
    </w:p>
    <w:p w:rsidR="009D07E4" w:rsidRDefault="009D07E4" w:rsidP="009D07E4">
      <w:r w:rsidRPr="00676088">
        <w:rPr>
          <w:b/>
        </w:rPr>
        <w:t>ЗАКАЗЧИК:</w:t>
      </w:r>
      <w:r>
        <w:t xml:space="preserve"> ОАО «Коммунарские электрические сети»</w:t>
      </w:r>
    </w:p>
    <w:p w:rsidR="009D07E4" w:rsidRPr="00E60377" w:rsidRDefault="009D07E4" w:rsidP="009D07E4">
      <w:r>
        <w:t xml:space="preserve">188320, Ленинградская обл. Гатчинский р-н, город Коммунар, ул. Ленинградское шоссе, д. 23А, </w:t>
      </w:r>
      <w:proofErr w:type="gramStart"/>
      <w:r>
        <w:t>Р</w:t>
      </w:r>
      <w:proofErr w:type="gramEnd"/>
      <w:r>
        <w:t>/с 40702810955400183072 операционный офис № 9055/0897 Северо-Западный банк ОАО «Сбербанка России» г. Санкт-Петербург БИК 044030653 к/с 3010181050000000653, ИНН /КПП 4705034158/4780501001</w:t>
      </w:r>
    </w:p>
    <w:p w:rsidR="009D07E4" w:rsidRPr="00E60377" w:rsidRDefault="009D07E4" w:rsidP="009D07E4"/>
    <w:p w:rsidR="009D07E4" w:rsidRDefault="009D07E4" w:rsidP="009D07E4">
      <w:pPr>
        <w:rPr>
          <w:b/>
        </w:rPr>
      </w:pPr>
      <w:r w:rsidRPr="00676088">
        <w:rPr>
          <w:b/>
        </w:rPr>
        <w:t>ПОСТАВЩИК</w:t>
      </w:r>
      <w:r>
        <w:rPr>
          <w:b/>
        </w:rPr>
        <w:t>___________________________________</w:t>
      </w:r>
    </w:p>
    <w:p w:rsidR="009D07E4" w:rsidRDefault="009D07E4" w:rsidP="009D07E4">
      <w:pPr>
        <w:rPr>
          <w:b/>
        </w:rPr>
      </w:pPr>
      <w:r>
        <w:rPr>
          <w:b/>
        </w:rPr>
        <w:t>_________________________________________________</w:t>
      </w:r>
    </w:p>
    <w:p w:rsidR="009D07E4" w:rsidRDefault="009D07E4" w:rsidP="009D07E4">
      <w:r>
        <w:t>_________________________________________________</w:t>
      </w:r>
    </w:p>
    <w:p w:rsidR="009D07E4" w:rsidRPr="00E60377" w:rsidRDefault="009D07E4" w:rsidP="009D07E4">
      <w:r>
        <w:t>_________________________________________________</w:t>
      </w:r>
    </w:p>
    <w:p w:rsidR="009D07E4" w:rsidRDefault="009D07E4" w:rsidP="009D07E4">
      <w:pPr>
        <w:rPr>
          <w:b/>
        </w:rPr>
      </w:pPr>
    </w:p>
    <w:p w:rsidR="009D07E4" w:rsidRDefault="009D07E4" w:rsidP="009D07E4">
      <w:pPr>
        <w:rPr>
          <w:b/>
        </w:rPr>
      </w:pPr>
    </w:p>
    <w:p w:rsidR="009D07E4" w:rsidRDefault="009D07E4" w:rsidP="009D07E4">
      <w:pPr>
        <w:rPr>
          <w:b/>
        </w:rPr>
      </w:pPr>
    </w:p>
    <w:p w:rsidR="009D07E4" w:rsidRPr="00676088" w:rsidRDefault="009D07E4" w:rsidP="009D07E4">
      <w:pPr>
        <w:rPr>
          <w:b/>
        </w:rPr>
      </w:pPr>
      <w:r w:rsidRPr="00676088">
        <w:rPr>
          <w:b/>
        </w:rPr>
        <w:t>ЗАКАЗЧИК                                                                     ПОСТАВЩИК</w:t>
      </w:r>
    </w:p>
    <w:p w:rsidR="009D07E4" w:rsidRPr="00E60377" w:rsidRDefault="009D07E4" w:rsidP="009D07E4"/>
    <w:p w:rsidR="009D07E4" w:rsidRDefault="009D07E4" w:rsidP="009D07E4">
      <w:pPr>
        <w:tabs>
          <w:tab w:val="center" w:pos="4677"/>
        </w:tabs>
      </w:pPr>
      <w:r>
        <w:t>Генеральный директор</w:t>
      </w:r>
      <w:r>
        <w:tab/>
        <w:t xml:space="preserve">                                           ___________________                                       </w:t>
      </w:r>
    </w:p>
    <w:p w:rsidR="009D07E4" w:rsidRDefault="009D07E4" w:rsidP="009D07E4"/>
    <w:p w:rsidR="009D07E4" w:rsidRPr="00E60377" w:rsidRDefault="009D07E4" w:rsidP="009D07E4">
      <w:r>
        <w:t>_______________________</w:t>
      </w:r>
      <w:proofErr w:type="spellStart"/>
      <w:r>
        <w:t>А.А.Козляков</w:t>
      </w:r>
      <w:proofErr w:type="spellEnd"/>
      <w:r>
        <w:t xml:space="preserve">            _____________________</w:t>
      </w:r>
    </w:p>
    <w:p w:rsidR="009D07E4" w:rsidRPr="00E60377" w:rsidRDefault="009D07E4" w:rsidP="009D07E4">
      <w:r w:rsidRPr="00E60377">
        <w:t>М.П.                                                                                   М.П.</w:t>
      </w: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Default="009D07E4" w:rsidP="009D07E4">
      <w:pPr>
        <w:ind w:left="2829"/>
        <w:jc w:val="right"/>
        <w:outlineLvl w:val="0"/>
        <w:rPr>
          <w:sz w:val="28"/>
          <w:szCs w:val="28"/>
        </w:rPr>
      </w:pPr>
    </w:p>
    <w:p w:rsidR="009D07E4" w:rsidRPr="00476A8F" w:rsidRDefault="009D07E4" w:rsidP="009D07E4">
      <w:pPr>
        <w:ind w:left="2829"/>
        <w:jc w:val="right"/>
        <w:outlineLvl w:val="0"/>
        <w:rPr>
          <w:sz w:val="28"/>
          <w:szCs w:val="28"/>
        </w:rPr>
      </w:pPr>
      <w:r w:rsidRPr="00476A8F">
        <w:rPr>
          <w:sz w:val="28"/>
          <w:szCs w:val="28"/>
        </w:rPr>
        <w:lastRenderedPageBreak/>
        <w:t>Приложение 1</w:t>
      </w:r>
    </w:p>
    <w:p w:rsidR="009D07E4" w:rsidRPr="00476A8F" w:rsidRDefault="009D07E4" w:rsidP="009D07E4">
      <w:pPr>
        <w:ind w:left="2829"/>
        <w:jc w:val="right"/>
        <w:rPr>
          <w:sz w:val="28"/>
          <w:szCs w:val="28"/>
        </w:rPr>
      </w:pPr>
      <w:r w:rsidRPr="00476A8F">
        <w:rPr>
          <w:sz w:val="28"/>
          <w:szCs w:val="28"/>
        </w:rPr>
        <w:t>к договору</w:t>
      </w:r>
      <w:r w:rsidRPr="00476A8F">
        <w:rPr>
          <w:sz w:val="28"/>
          <w:szCs w:val="28"/>
        </w:rPr>
        <w:br/>
      </w:r>
      <w:proofErr w:type="gramStart"/>
      <w:r w:rsidRPr="00476A8F">
        <w:rPr>
          <w:sz w:val="28"/>
          <w:szCs w:val="28"/>
        </w:rPr>
        <w:t>от</w:t>
      </w:r>
      <w:proofErr w:type="gramEnd"/>
      <w:r w:rsidRPr="00476A8F">
        <w:rPr>
          <w:sz w:val="28"/>
          <w:szCs w:val="28"/>
        </w:rPr>
        <w:t>____________№_____</w:t>
      </w:r>
    </w:p>
    <w:p w:rsidR="009D07E4" w:rsidRPr="00476A8F" w:rsidRDefault="009D07E4" w:rsidP="009D07E4">
      <w:pPr>
        <w:spacing w:before="100" w:beforeAutospacing="1" w:after="100" w:afterAutospacing="1"/>
        <w:jc w:val="center"/>
        <w:outlineLvl w:val="0"/>
        <w:rPr>
          <w:sz w:val="28"/>
          <w:szCs w:val="28"/>
        </w:rPr>
      </w:pPr>
      <w:r w:rsidRPr="00476A8F">
        <w:rPr>
          <w:sz w:val="28"/>
          <w:szCs w:val="28"/>
        </w:rPr>
        <w:t>Спецификация</w:t>
      </w:r>
      <w:r w:rsidRPr="00476A8F">
        <w:rPr>
          <w:sz w:val="28"/>
          <w:szCs w:val="28"/>
        </w:rPr>
        <w:br/>
        <w:t>_____________________________________________________________</w:t>
      </w:r>
      <w:r w:rsidRPr="00476A8F">
        <w:rPr>
          <w:sz w:val="28"/>
          <w:szCs w:val="28"/>
        </w:rPr>
        <w:br/>
      </w:r>
      <w:r w:rsidRPr="00476A8F">
        <w:t>наименование поставляемого товара</w:t>
      </w:r>
      <w:r w:rsidRPr="00476A8F">
        <w:rPr>
          <w:rStyle w:val="a6"/>
        </w:rPr>
        <w:footnoteReference w:id="2"/>
      </w:r>
    </w:p>
    <w:p w:rsidR="009D07E4" w:rsidRPr="00476A8F" w:rsidRDefault="009D07E4" w:rsidP="009D07E4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49"/>
        <w:gridCol w:w="1471"/>
        <w:gridCol w:w="751"/>
        <w:gridCol w:w="1000"/>
        <w:gridCol w:w="1022"/>
        <w:gridCol w:w="1042"/>
        <w:gridCol w:w="1022"/>
        <w:gridCol w:w="1080"/>
      </w:tblGrid>
      <w:tr w:rsidR="009D07E4" w:rsidRPr="00476A8F" w:rsidTr="00D11EAF">
        <w:tc>
          <w:tcPr>
            <w:tcW w:w="594" w:type="dxa"/>
            <w:vMerge w:val="restart"/>
            <w:vAlign w:val="center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 xml:space="preserve">№ </w:t>
            </w:r>
            <w:proofErr w:type="gramStart"/>
            <w:r w:rsidRPr="00476A8F">
              <w:rPr>
                <w:sz w:val="28"/>
                <w:szCs w:val="28"/>
              </w:rPr>
              <w:t>п</w:t>
            </w:r>
            <w:proofErr w:type="gramEnd"/>
            <w:r w:rsidRPr="00476A8F">
              <w:rPr>
                <w:sz w:val="28"/>
                <w:szCs w:val="28"/>
              </w:rPr>
              <w:t>/п</w:t>
            </w:r>
          </w:p>
        </w:tc>
        <w:tc>
          <w:tcPr>
            <w:tcW w:w="2140" w:type="dxa"/>
            <w:vMerge w:val="restart"/>
            <w:vAlign w:val="center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Наименование/</w:t>
            </w:r>
          </w:p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модель</w:t>
            </w:r>
          </w:p>
        </w:tc>
        <w:tc>
          <w:tcPr>
            <w:tcW w:w="968" w:type="dxa"/>
            <w:vMerge w:val="restart"/>
            <w:vAlign w:val="center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Единица измер</w:t>
            </w:r>
            <w:r w:rsidRPr="00476A8F">
              <w:rPr>
                <w:sz w:val="28"/>
                <w:szCs w:val="28"/>
              </w:rPr>
              <w:t>е</w:t>
            </w:r>
            <w:r w:rsidRPr="00476A8F">
              <w:rPr>
                <w:sz w:val="28"/>
                <w:szCs w:val="28"/>
              </w:rPr>
              <w:t>ния</w:t>
            </w:r>
          </w:p>
        </w:tc>
        <w:tc>
          <w:tcPr>
            <w:tcW w:w="937" w:type="dxa"/>
            <w:vMerge w:val="restart"/>
            <w:vAlign w:val="center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Ко-ли-че-</w:t>
            </w:r>
            <w:proofErr w:type="spellStart"/>
            <w:r w:rsidRPr="00476A8F">
              <w:rPr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1000" w:type="dxa"/>
            <w:vMerge w:val="restart"/>
            <w:vAlign w:val="center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 xml:space="preserve">Цена за </w:t>
            </w:r>
            <w:proofErr w:type="spellStart"/>
            <w:proofErr w:type="gramStart"/>
            <w:r w:rsidRPr="00476A8F">
              <w:rPr>
                <w:sz w:val="28"/>
                <w:szCs w:val="28"/>
              </w:rPr>
              <w:t>еди-ницу</w:t>
            </w:r>
            <w:proofErr w:type="spellEnd"/>
            <w:proofErr w:type="gramEnd"/>
            <w:r w:rsidRPr="00476A8F">
              <w:rPr>
                <w:sz w:val="28"/>
                <w:szCs w:val="28"/>
              </w:rPr>
              <w:t xml:space="preserve"> товара (руб.)</w:t>
            </w:r>
          </w:p>
        </w:tc>
        <w:tc>
          <w:tcPr>
            <w:tcW w:w="1022" w:type="dxa"/>
            <w:vMerge w:val="restart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Сумма без учета НДС (руб.)</w:t>
            </w:r>
          </w:p>
        </w:tc>
        <w:tc>
          <w:tcPr>
            <w:tcW w:w="2064" w:type="dxa"/>
            <w:gridSpan w:val="2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НДС</w:t>
            </w:r>
          </w:p>
        </w:tc>
        <w:tc>
          <w:tcPr>
            <w:tcW w:w="1306" w:type="dxa"/>
            <w:vMerge w:val="restart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Сумма с уч</w:t>
            </w:r>
            <w:r w:rsidRPr="00476A8F">
              <w:rPr>
                <w:sz w:val="28"/>
                <w:szCs w:val="28"/>
              </w:rPr>
              <w:t>е</w:t>
            </w:r>
            <w:r w:rsidRPr="00476A8F">
              <w:rPr>
                <w:sz w:val="28"/>
                <w:szCs w:val="28"/>
              </w:rPr>
              <w:t>том НДС (руб.)</w:t>
            </w:r>
          </w:p>
        </w:tc>
      </w:tr>
      <w:tr w:rsidR="009D07E4" w:rsidRPr="00476A8F" w:rsidTr="00D11EAF">
        <w:tc>
          <w:tcPr>
            <w:tcW w:w="594" w:type="dxa"/>
            <w:vMerge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vMerge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Merge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 xml:space="preserve">Ставка </w:t>
            </w:r>
            <w:proofErr w:type="gramStart"/>
            <w:r w:rsidRPr="00476A8F">
              <w:rPr>
                <w:sz w:val="28"/>
                <w:szCs w:val="28"/>
              </w:rPr>
              <w:t>в</w:t>
            </w:r>
            <w:proofErr w:type="gramEnd"/>
            <w:r w:rsidRPr="00476A8F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022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Сумма</w:t>
            </w:r>
          </w:p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(руб.)</w:t>
            </w:r>
          </w:p>
        </w:tc>
        <w:tc>
          <w:tcPr>
            <w:tcW w:w="1306" w:type="dxa"/>
            <w:vMerge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9D07E4" w:rsidRPr="00476A8F" w:rsidTr="00D11EAF">
        <w:tc>
          <w:tcPr>
            <w:tcW w:w="594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8</w:t>
            </w:r>
          </w:p>
        </w:tc>
        <w:tc>
          <w:tcPr>
            <w:tcW w:w="1306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9</w:t>
            </w:r>
          </w:p>
        </w:tc>
      </w:tr>
      <w:tr w:rsidR="009D07E4" w:rsidRPr="00476A8F" w:rsidTr="00D11EAF">
        <w:tc>
          <w:tcPr>
            <w:tcW w:w="594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</w:tr>
      <w:tr w:rsidR="009D07E4" w:rsidRPr="00476A8F" w:rsidTr="00D11EAF">
        <w:tc>
          <w:tcPr>
            <w:tcW w:w="594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476A8F">
              <w:rPr>
                <w:sz w:val="28"/>
                <w:szCs w:val="28"/>
              </w:rPr>
              <w:t>ИТОГО</w:t>
            </w:r>
          </w:p>
        </w:tc>
        <w:tc>
          <w:tcPr>
            <w:tcW w:w="968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</w:tr>
    </w:tbl>
    <w:p w:rsidR="009D07E4" w:rsidRPr="00476A8F" w:rsidRDefault="009D07E4" w:rsidP="009D07E4">
      <w:pPr>
        <w:rPr>
          <w:b/>
        </w:rPr>
      </w:pPr>
    </w:p>
    <w:p w:rsidR="009D07E4" w:rsidRPr="00476A8F" w:rsidRDefault="009D07E4" w:rsidP="009D07E4">
      <w:pPr>
        <w:rPr>
          <w:sz w:val="28"/>
          <w:szCs w:val="28"/>
        </w:rPr>
      </w:pPr>
      <w:r w:rsidRPr="00476A8F">
        <w:rPr>
          <w:sz w:val="28"/>
          <w:szCs w:val="28"/>
        </w:rPr>
        <w:t>Поставляемый товар является новым товаром (товаром, который не был в упо</w:t>
      </w:r>
      <w:r w:rsidRPr="00476A8F">
        <w:rPr>
          <w:sz w:val="28"/>
          <w:szCs w:val="28"/>
        </w:rPr>
        <w:t>т</w:t>
      </w:r>
      <w:r w:rsidRPr="00476A8F">
        <w:rPr>
          <w:sz w:val="28"/>
          <w:szCs w:val="28"/>
        </w:rPr>
        <w:t>реблении, не прошел ремонт, в том числе восстановление, замену составных ча</w:t>
      </w:r>
      <w:r w:rsidRPr="00476A8F">
        <w:rPr>
          <w:sz w:val="28"/>
          <w:szCs w:val="28"/>
        </w:rPr>
        <w:t>с</w:t>
      </w:r>
      <w:r w:rsidRPr="00476A8F">
        <w:rPr>
          <w:sz w:val="28"/>
          <w:szCs w:val="28"/>
        </w:rPr>
        <w:t>тей, восстановление потребительских свойств).</w:t>
      </w:r>
    </w:p>
    <w:p w:rsidR="009D07E4" w:rsidRPr="00476A8F" w:rsidRDefault="009D07E4" w:rsidP="009D07E4">
      <w:pPr>
        <w:rPr>
          <w:b/>
          <w:sz w:val="16"/>
          <w:szCs w:val="16"/>
        </w:rPr>
      </w:pPr>
    </w:p>
    <w:p w:rsidR="009D07E4" w:rsidRPr="00676088" w:rsidRDefault="009D07E4" w:rsidP="009D07E4">
      <w:pPr>
        <w:rPr>
          <w:b/>
        </w:rPr>
      </w:pPr>
      <w:r w:rsidRPr="00676088">
        <w:rPr>
          <w:b/>
        </w:rPr>
        <w:t>ЗАКАЗЧИК                                                                     ПОСТАВЩИК</w:t>
      </w:r>
    </w:p>
    <w:p w:rsidR="009D07E4" w:rsidRPr="00E60377" w:rsidRDefault="009D07E4" w:rsidP="009D07E4"/>
    <w:p w:rsidR="009D07E4" w:rsidRDefault="009D07E4" w:rsidP="009D07E4">
      <w:pPr>
        <w:tabs>
          <w:tab w:val="center" w:pos="4677"/>
        </w:tabs>
      </w:pPr>
      <w:r>
        <w:t>Генеральный директор</w:t>
      </w:r>
      <w:r>
        <w:tab/>
        <w:t xml:space="preserve">                                           ___________________                                       </w:t>
      </w:r>
    </w:p>
    <w:p w:rsidR="009D07E4" w:rsidRDefault="009D07E4" w:rsidP="009D07E4"/>
    <w:p w:rsidR="009D07E4" w:rsidRPr="00E60377" w:rsidRDefault="009D07E4" w:rsidP="009D07E4">
      <w:r>
        <w:t>_______________________</w:t>
      </w:r>
      <w:proofErr w:type="spellStart"/>
      <w:r>
        <w:t>А.А.Козляков</w:t>
      </w:r>
      <w:proofErr w:type="spellEnd"/>
      <w:r>
        <w:t xml:space="preserve">            _____________________</w:t>
      </w:r>
    </w:p>
    <w:p w:rsidR="009D07E4" w:rsidRPr="00E60377" w:rsidRDefault="009D07E4" w:rsidP="009D07E4">
      <w:r w:rsidRPr="00E60377">
        <w:t>М.П.                                                                                   М.П.</w:t>
      </w:r>
    </w:p>
    <w:p w:rsidR="009D07E4" w:rsidRPr="00476A8F" w:rsidRDefault="009D07E4" w:rsidP="009D07E4"/>
    <w:p w:rsidR="009D07E4" w:rsidRPr="00476A8F" w:rsidRDefault="009D07E4" w:rsidP="009D07E4">
      <w:pPr>
        <w:tabs>
          <w:tab w:val="left" w:pos="1320"/>
          <w:tab w:val="left" w:pos="3324"/>
        </w:tabs>
      </w:pPr>
      <w:r w:rsidRPr="00476A8F">
        <w:br w:type="page"/>
      </w:r>
    </w:p>
    <w:p w:rsidR="009D07E4" w:rsidRPr="00476A8F" w:rsidRDefault="009D07E4" w:rsidP="009D07E4">
      <w:pPr>
        <w:tabs>
          <w:tab w:val="left" w:pos="1320"/>
        </w:tabs>
        <w:jc w:val="center"/>
      </w:pPr>
      <w:r w:rsidRPr="00476A8F">
        <w:lastRenderedPageBreak/>
        <w:tab/>
      </w:r>
      <w:r w:rsidRPr="00476A8F">
        <w:tab/>
      </w:r>
      <w:r w:rsidRPr="00476A8F">
        <w:tab/>
      </w:r>
      <w:r w:rsidRPr="00476A8F">
        <w:tab/>
      </w:r>
      <w:r w:rsidRPr="00476A8F">
        <w:tab/>
        <w:t xml:space="preserve">        </w:t>
      </w:r>
    </w:p>
    <w:p w:rsidR="009D07E4" w:rsidRPr="00476A8F" w:rsidRDefault="009D07E4" w:rsidP="009D07E4">
      <w:pPr>
        <w:tabs>
          <w:tab w:val="left" w:pos="1320"/>
        </w:tabs>
        <w:jc w:val="center"/>
      </w:pPr>
      <w:r w:rsidRPr="00476A8F">
        <w:tab/>
      </w:r>
      <w:r w:rsidRPr="00476A8F">
        <w:tab/>
      </w:r>
      <w:r w:rsidRPr="00476A8F">
        <w:tab/>
      </w:r>
      <w:r w:rsidRPr="00476A8F">
        <w:tab/>
      </w:r>
      <w:r w:rsidRPr="00476A8F">
        <w:tab/>
        <w:t xml:space="preserve">                               Приложение № 3</w:t>
      </w:r>
    </w:p>
    <w:p w:rsidR="009D07E4" w:rsidRPr="00476A8F" w:rsidRDefault="009D07E4" w:rsidP="009D07E4">
      <w:pPr>
        <w:tabs>
          <w:tab w:val="left" w:pos="1320"/>
        </w:tabs>
        <w:jc w:val="right"/>
      </w:pPr>
      <w:r w:rsidRPr="00476A8F">
        <w:t>к извещению о проведении</w:t>
      </w:r>
    </w:p>
    <w:p w:rsidR="009D07E4" w:rsidRPr="00476A8F" w:rsidRDefault="009D07E4" w:rsidP="009D07E4">
      <w:pPr>
        <w:tabs>
          <w:tab w:val="left" w:pos="1320"/>
        </w:tabs>
        <w:jc w:val="center"/>
      </w:pPr>
      <w:r w:rsidRPr="00476A8F">
        <w:t xml:space="preserve">                                                                                             запроса котировок</w:t>
      </w:r>
    </w:p>
    <w:p w:rsidR="009D07E4" w:rsidRPr="00476A8F" w:rsidRDefault="009D07E4" w:rsidP="009D07E4">
      <w:pPr>
        <w:tabs>
          <w:tab w:val="left" w:pos="1320"/>
        </w:tabs>
        <w:jc w:val="center"/>
      </w:pP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  <w:color w:val="FF0000"/>
        </w:rPr>
        <w:tab/>
      </w:r>
      <w:r w:rsidRPr="00476A8F">
        <w:rPr>
          <w:iCs/>
        </w:rPr>
        <w:t xml:space="preserve">                           в электронной форме</w:t>
      </w:r>
    </w:p>
    <w:p w:rsidR="009D07E4" w:rsidRPr="00476A8F" w:rsidRDefault="009D07E4" w:rsidP="009D07E4">
      <w:pPr>
        <w:tabs>
          <w:tab w:val="left" w:pos="1320"/>
        </w:tabs>
        <w:jc w:val="right"/>
      </w:pPr>
    </w:p>
    <w:p w:rsidR="009D07E4" w:rsidRPr="00476A8F" w:rsidRDefault="009D07E4" w:rsidP="009D07E4">
      <w:pPr>
        <w:tabs>
          <w:tab w:val="left" w:pos="1320"/>
        </w:tabs>
        <w:jc w:val="center"/>
      </w:pPr>
      <w:r w:rsidRPr="00476A8F">
        <w:t>Форма котировочной заявки</w:t>
      </w:r>
    </w:p>
    <w:p w:rsidR="009D07E4" w:rsidRPr="00476A8F" w:rsidRDefault="009D07E4" w:rsidP="009D07E4">
      <w:pPr>
        <w:tabs>
          <w:tab w:val="left" w:pos="1320"/>
        </w:tabs>
        <w:jc w:val="right"/>
      </w:pPr>
    </w:p>
    <w:p w:rsidR="009D07E4" w:rsidRPr="00476A8F" w:rsidRDefault="009D07E4" w:rsidP="009D07E4">
      <w:pPr>
        <w:tabs>
          <w:tab w:val="left" w:pos="1320"/>
        </w:tabs>
        <w:jc w:val="center"/>
      </w:pPr>
    </w:p>
    <w:p w:rsidR="009D07E4" w:rsidRPr="00476A8F" w:rsidRDefault="009D07E4" w:rsidP="009D07E4">
      <w:pPr>
        <w:tabs>
          <w:tab w:val="left" w:pos="1320"/>
        </w:tabs>
      </w:pPr>
      <w:r w:rsidRPr="00476A8F">
        <w:t>На бланке организации</w:t>
      </w:r>
    </w:p>
    <w:p w:rsidR="009D07E4" w:rsidRPr="00476A8F" w:rsidRDefault="009D07E4" w:rsidP="009D07E4">
      <w:pPr>
        <w:tabs>
          <w:tab w:val="left" w:pos="1320"/>
        </w:tabs>
      </w:pPr>
      <w:r w:rsidRPr="00476A8F">
        <w:t>(для юридических лиц)</w:t>
      </w:r>
    </w:p>
    <w:p w:rsidR="009D07E4" w:rsidRDefault="009D07E4" w:rsidP="009D07E4">
      <w:pPr>
        <w:tabs>
          <w:tab w:val="left" w:pos="1320"/>
        </w:tabs>
        <w:rPr>
          <w:b/>
        </w:rPr>
      </w:pPr>
      <w:r w:rsidRPr="00476A8F">
        <w:t xml:space="preserve">Дата, </w:t>
      </w:r>
      <w:proofErr w:type="spellStart"/>
      <w:r w:rsidRPr="00476A8F">
        <w:t>исх</w:t>
      </w:r>
      <w:proofErr w:type="gramStart"/>
      <w:r w:rsidRPr="00476A8F">
        <w:t>.н</w:t>
      </w:r>
      <w:proofErr w:type="gramEnd"/>
      <w:r w:rsidRPr="00476A8F">
        <w:t>омер</w:t>
      </w:r>
      <w:proofErr w:type="spellEnd"/>
      <w:r w:rsidRPr="00476A8F">
        <w:t xml:space="preserve">                              </w:t>
      </w:r>
      <w:r w:rsidRPr="00476A8F">
        <w:rPr>
          <w:b/>
        </w:rPr>
        <w:t xml:space="preserve">                                           Заказчику:  </w:t>
      </w:r>
      <w:r>
        <w:rPr>
          <w:b/>
        </w:rPr>
        <w:t xml:space="preserve">ОАО </w:t>
      </w:r>
    </w:p>
    <w:p w:rsidR="009D07E4" w:rsidRPr="00476A8F" w:rsidRDefault="009D07E4" w:rsidP="009D07E4">
      <w:pPr>
        <w:tabs>
          <w:tab w:val="left" w:pos="1320"/>
        </w:tabs>
        <w:rPr>
          <w:b/>
        </w:rPr>
      </w:pPr>
      <w:r>
        <w:rPr>
          <w:b/>
        </w:rPr>
        <w:t xml:space="preserve">                                                                                     «Коммунарские электрические сети»</w:t>
      </w:r>
    </w:p>
    <w:p w:rsidR="009D07E4" w:rsidRPr="00476A8F" w:rsidRDefault="009D07E4" w:rsidP="009D07E4">
      <w:pPr>
        <w:spacing w:before="100" w:beforeAutospacing="1" w:after="100" w:afterAutospacing="1"/>
        <w:jc w:val="center"/>
        <w:rPr>
          <w:b/>
        </w:rPr>
      </w:pPr>
    </w:p>
    <w:p w:rsidR="009D07E4" w:rsidRPr="00476A8F" w:rsidRDefault="009D07E4" w:rsidP="009D07E4">
      <w:pPr>
        <w:spacing w:before="100" w:beforeAutospacing="1" w:after="100" w:afterAutospacing="1"/>
        <w:jc w:val="center"/>
        <w:rPr>
          <w:b/>
        </w:rPr>
      </w:pPr>
      <w:r w:rsidRPr="00476A8F">
        <w:rPr>
          <w:b/>
        </w:rPr>
        <w:t>КОТИРОВОЧНАЯ ЗАЯВКА</w:t>
      </w:r>
    </w:p>
    <w:p w:rsidR="009D07E4" w:rsidRPr="00476A8F" w:rsidRDefault="009D07E4" w:rsidP="009D07E4">
      <w:pPr>
        <w:ind w:firstLine="567"/>
        <w:jc w:val="both"/>
      </w:pPr>
      <w:r w:rsidRPr="00476A8F">
        <w:t xml:space="preserve">1. Изучив извещение о проведении запроса котировок в электронной форме </w:t>
      </w:r>
    </w:p>
    <w:p w:rsidR="009D07E4" w:rsidRPr="00476A8F" w:rsidRDefault="009D07E4" w:rsidP="009D07E4">
      <w:pPr>
        <w:jc w:val="both"/>
      </w:pPr>
      <w:proofErr w:type="gramStart"/>
      <w:r w:rsidRPr="00476A8F">
        <w:t>№ _________на право заключ</w:t>
      </w:r>
      <w:r w:rsidRPr="00476A8F">
        <w:t>е</w:t>
      </w:r>
      <w:r w:rsidRPr="00476A8F">
        <w:t xml:space="preserve">ния договора на ______________________________, опубликованное </w:t>
      </w:r>
      <w:r w:rsidRPr="00476A8F">
        <w:rPr>
          <w:color w:val="000000"/>
        </w:rPr>
        <w:t xml:space="preserve">на Официальном сайте  </w:t>
      </w:r>
      <w:r w:rsidRPr="00476A8F">
        <w:t xml:space="preserve">Единой информационной системы в сфере закупок </w:t>
      </w:r>
      <w:r w:rsidRPr="00476A8F">
        <w:rPr>
          <w:lang w:val="en-US"/>
        </w:rPr>
        <w:t>http</w:t>
      </w:r>
      <w:r w:rsidRPr="00476A8F">
        <w:t>://</w:t>
      </w:r>
      <w:hyperlink r:id="rId8" w:history="1">
        <w:r w:rsidRPr="00476A8F">
          <w:rPr>
            <w:rStyle w:val="a3"/>
            <w:lang w:val="en-US"/>
          </w:rPr>
          <w:t>zakupki</w:t>
        </w:r>
        <w:r w:rsidRPr="00476A8F">
          <w:rPr>
            <w:rStyle w:val="a3"/>
          </w:rPr>
          <w:t>.</w:t>
        </w:r>
        <w:r w:rsidRPr="00476A8F">
          <w:rPr>
            <w:rStyle w:val="a3"/>
            <w:lang w:val="en-US"/>
          </w:rPr>
          <w:t>gov</w:t>
        </w:r>
        <w:r w:rsidRPr="00476A8F">
          <w:rPr>
            <w:rStyle w:val="a3"/>
          </w:rPr>
          <w:t>.</w:t>
        </w:r>
        <w:r w:rsidRPr="00476A8F">
          <w:rPr>
            <w:rStyle w:val="a3"/>
            <w:lang w:val="en-US"/>
          </w:rPr>
          <w:t>ru</w:t>
        </w:r>
      </w:hyperlink>
      <w:r w:rsidRPr="00476A8F">
        <w:t xml:space="preserve"> и электронной торговой площадке</w:t>
      </w:r>
      <w:r w:rsidRPr="00476A8F">
        <w:rPr>
          <w:color w:val="FF0000"/>
        </w:rPr>
        <w:t xml:space="preserve"> </w:t>
      </w:r>
      <w:r w:rsidRPr="0057308B">
        <w:t xml:space="preserve">«РТС-тендер»  </w:t>
      </w:r>
      <w:r w:rsidRPr="00476A8F">
        <w:t xml:space="preserve">в сети «Интернет» по адресу: </w:t>
      </w:r>
      <w:hyperlink r:id="rId9" w:history="1">
        <w:proofErr w:type="gramEnd"/>
        <w:r w:rsidRPr="003757CB">
          <w:rPr>
            <w:rStyle w:val="a3"/>
          </w:rPr>
          <w:t>www.rts-tender.ru</w:t>
        </w:r>
        <w:proofErr w:type="gramStart"/>
      </w:hyperlink>
      <w:r w:rsidRPr="00476A8F">
        <w:t>, и принимая установленные в нем требования и усл</w:t>
      </w:r>
      <w:r w:rsidRPr="00476A8F">
        <w:t>о</w:t>
      </w:r>
      <w:r w:rsidRPr="00476A8F">
        <w:t>вия запроса котировок в электронной форме, мы,</w:t>
      </w:r>
      <w:proofErr w:type="gramEnd"/>
    </w:p>
    <w:p w:rsidR="009D07E4" w:rsidRPr="00476A8F" w:rsidRDefault="009D07E4" w:rsidP="009D07E4">
      <w:pPr>
        <w:ind w:firstLine="567"/>
      </w:pPr>
    </w:p>
    <w:p w:rsidR="009D07E4" w:rsidRPr="00476A8F" w:rsidRDefault="009D07E4" w:rsidP="009D07E4">
      <w:pPr>
        <w:adjustRightInd w:val="0"/>
        <w:jc w:val="center"/>
      </w:pPr>
      <w:r w:rsidRPr="00476A8F">
        <w:rPr>
          <w:spacing w:val="-4"/>
        </w:rPr>
        <w:t>АНКЕТА УЧАСТНИКА ПРОЦЕДУРЫ ЗАКУПКИ</w:t>
      </w:r>
      <w:r w:rsidRPr="00476A8F">
        <w:rPr>
          <w:rStyle w:val="a6"/>
          <w:spacing w:val="-4"/>
        </w:rPr>
        <w:footnoteReference w:id="3"/>
      </w:r>
    </w:p>
    <w:p w:rsidR="009D07E4" w:rsidRPr="00476A8F" w:rsidRDefault="009D07E4" w:rsidP="009D07E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539"/>
        <w:gridCol w:w="3151"/>
      </w:tblGrid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 xml:space="preserve">№ </w:t>
            </w:r>
            <w:proofErr w:type="gramStart"/>
            <w:r w:rsidRPr="00476A8F">
              <w:t>п</w:t>
            </w:r>
            <w:proofErr w:type="gramEnd"/>
            <w:r w:rsidRPr="00476A8F">
              <w:rPr>
                <w:lang w:val="en-US"/>
              </w:rPr>
              <w:t>/</w:t>
            </w:r>
            <w:r w:rsidRPr="00476A8F">
              <w:t>п</w:t>
            </w:r>
          </w:p>
        </w:tc>
        <w:tc>
          <w:tcPr>
            <w:tcW w:w="5539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Наименование</w:t>
            </w:r>
          </w:p>
        </w:tc>
        <w:tc>
          <w:tcPr>
            <w:tcW w:w="3151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Сведения об участнике процедуры з</w:t>
            </w:r>
            <w:r w:rsidRPr="00476A8F">
              <w:t>а</w:t>
            </w:r>
            <w:r w:rsidRPr="00476A8F">
              <w:t>купки</w:t>
            </w: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Полное и сокращенное наименование организац</w:t>
            </w:r>
            <w:proofErr w:type="gramStart"/>
            <w:r w:rsidRPr="00476A8F">
              <w:t>ии и ее</w:t>
            </w:r>
            <w:proofErr w:type="gramEnd"/>
            <w:r w:rsidRPr="00476A8F">
              <w:t xml:space="preserve"> организационно-правовая форма </w:t>
            </w:r>
            <w:r w:rsidRPr="00476A8F">
              <w:rPr>
                <w:i/>
                <w:sz w:val="20"/>
                <w:szCs w:val="20"/>
              </w:rPr>
              <w:t>(на основании учр</w:t>
            </w:r>
            <w:r w:rsidRPr="00476A8F">
              <w:rPr>
                <w:i/>
                <w:sz w:val="20"/>
                <w:szCs w:val="20"/>
              </w:rPr>
              <w:t>е</w:t>
            </w:r>
            <w:r w:rsidRPr="00476A8F">
              <w:rPr>
                <w:i/>
                <w:sz w:val="20"/>
                <w:szCs w:val="20"/>
              </w:rPr>
              <w:t>дительных документов установленной формы (устав, полож</w:t>
            </w:r>
            <w:r w:rsidRPr="00476A8F">
              <w:rPr>
                <w:i/>
                <w:sz w:val="20"/>
                <w:szCs w:val="20"/>
              </w:rPr>
              <w:t>е</w:t>
            </w:r>
            <w:r w:rsidRPr="00476A8F">
              <w:rPr>
                <w:i/>
                <w:sz w:val="20"/>
                <w:szCs w:val="20"/>
              </w:rPr>
              <w:t>ние, учредительный договор), свидетельства о государстве</w:t>
            </w:r>
            <w:r w:rsidRPr="00476A8F">
              <w:rPr>
                <w:i/>
                <w:sz w:val="20"/>
                <w:szCs w:val="20"/>
              </w:rPr>
              <w:t>н</w:t>
            </w:r>
            <w:r w:rsidRPr="00476A8F">
              <w:rPr>
                <w:i/>
                <w:sz w:val="20"/>
                <w:szCs w:val="20"/>
              </w:rPr>
              <w:t>ной регистрации, свидетельства о внесении записи в Единый государстве</w:t>
            </w:r>
            <w:r w:rsidRPr="00476A8F">
              <w:rPr>
                <w:i/>
                <w:sz w:val="20"/>
                <w:szCs w:val="20"/>
              </w:rPr>
              <w:t>н</w:t>
            </w:r>
            <w:r w:rsidRPr="00476A8F">
              <w:rPr>
                <w:i/>
                <w:sz w:val="20"/>
                <w:szCs w:val="20"/>
              </w:rPr>
              <w:t>ный реестр юридических лиц)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2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Регистрационные данные: дата, место и орган рег</w:t>
            </w:r>
            <w:r w:rsidRPr="00476A8F">
              <w:t>и</w:t>
            </w:r>
            <w:r w:rsidRPr="00476A8F">
              <w:t xml:space="preserve">страции юридического лица </w:t>
            </w:r>
            <w:r w:rsidRPr="00476A8F">
              <w:rPr>
                <w:i/>
                <w:sz w:val="20"/>
                <w:szCs w:val="20"/>
              </w:rPr>
              <w:t>(на основании свидетельства о государственной  регистрации)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3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Учредители (перечислить наименования и организ</w:t>
            </w:r>
            <w:r w:rsidRPr="00476A8F">
              <w:t>а</w:t>
            </w:r>
            <w:r w:rsidRPr="00476A8F">
              <w:t>ционно-правовую форму всех учредителей, чья доля в уставном капитале превышает 10%) и доля их уч</w:t>
            </w:r>
            <w:r w:rsidRPr="00476A8F">
              <w:t>а</w:t>
            </w:r>
            <w:r w:rsidRPr="00476A8F">
              <w:t>стия  (для акционерных обществ – на основании в</w:t>
            </w:r>
            <w:r w:rsidRPr="00476A8F">
              <w:t>ы</w:t>
            </w:r>
            <w:r w:rsidRPr="00476A8F">
              <w:t xml:space="preserve">писки из реестра акционеров)  </w:t>
            </w:r>
            <w:r w:rsidRPr="00476A8F">
              <w:rPr>
                <w:i/>
                <w:sz w:val="20"/>
                <w:szCs w:val="20"/>
              </w:rPr>
              <w:t>(на основании учредител</w:t>
            </w:r>
            <w:r w:rsidRPr="00476A8F">
              <w:rPr>
                <w:i/>
                <w:sz w:val="20"/>
                <w:szCs w:val="20"/>
              </w:rPr>
              <w:t>ь</w:t>
            </w:r>
            <w:r w:rsidRPr="00476A8F">
              <w:rPr>
                <w:i/>
                <w:sz w:val="20"/>
                <w:szCs w:val="20"/>
              </w:rPr>
              <w:t>ных документов установленной формы (устав, положение, у</w:t>
            </w:r>
            <w:r w:rsidRPr="00476A8F">
              <w:rPr>
                <w:i/>
                <w:sz w:val="20"/>
                <w:szCs w:val="20"/>
              </w:rPr>
              <w:t>ч</w:t>
            </w:r>
            <w:r w:rsidRPr="00476A8F">
              <w:rPr>
                <w:i/>
                <w:sz w:val="20"/>
                <w:szCs w:val="20"/>
              </w:rPr>
              <w:t>редительный договор))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3.1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Срок деятельности организации (с учетом правопр</w:t>
            </w:r>
            <w:r w:rsidRPr="00476A8F">
              <w:t>е</w:t>
            </w:r>
            <w:r w:rsidRPr="00476A8F">
              <w:t>емственности)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3.2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Размер уставного капитала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3.3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Почтовый адрес налоговой инспекции по месту рег</w:t>
            </w:r>
            <w:r w:rsidRPr="00476A8F">
              <w:t>и</w:t>
            </w:r>
            <w:r w:rsidRPr="00476A8F">
              <w:t>страции участника, контактные лица (налоговые и</w:t>
            </w:r>
            <w:r w:rsidRPr="00476A8F">
              <w:t>н</w:t>
            </w:r>
            <w:r w:rsidRPr="00476A8F">
              <w:t>спекторы) и их телефоны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rPr>
          <w:trHeight w:val="744"/>
        </w:trPr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3.4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Почтовый адрес арбитражного суда по месту регис</w:t>
            </w:r>
            <w:r w:rsidRPr="00476A8F">
              <w:t>т</w:t>
            </w:r>
            <w:r w:rsidRPr="00476A8F">
              <w:t>рации участника, контактные лица и телефоны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rPr>
          <w:trHeight w:val="372"/>
        </w:trPr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  <w:rPr>
                <w:lang w:val="en-US"/>
              </w:rPr>
            </w:pPr>
            <w:r w:rsidRPr="00476A8F">
              <w:t>3.5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 xml:space="preserve">ИНН, КПП, ОГРН, ОКПО участника процедуры </w:t>
            </w:r>
            <w:r w:rsidRPr="00476A8F">
              <w:lastRenderedPageBreak/>
              <w:t>з</w:t>
            </w:r>
            <w:r w:rsidRPr="00476A8F">
              <w:t>а</w:t>
            </w:r>
            <w:r w:rsidRPr="00476A8F">
              <w:t>купки</w:t>
            </w:r>
          </w:p>
          <w:p w:rsidR="009D07E4" w:rsidRPr="00476A8F" w:rsidRDefault="009D07E4" w:rsidP="00D11EAF">
            <w:pPr>
              <w:rPr>
                <w:i/>
                <w:sz w:val="20"/>
                <w:szCs w:val="20"/>
              </w:rPr>
            </w:pPr>
            <w:r w:rsidRPr="00476A8F">
              <w:rPr>
                <w:i/>
                <w:sz w:val="20"/>
                <w:szCs w:val="20"/>
              </w:rPr>
              <w:t>Примечание: вышеуказанные данные участника процедуры закупки могут быть подтверждены путем представления сл</w:t>
            </w:r>
            <w:r w:rsidRPr="00476A8F">
              <w:rPr>
                <w:i/>
                <w:sz w:val="20"/>
                <w:szCs w:val="20"/>
              </w:rPr>
              <w:t>е</w:t>
            </w:r>
            <w:r w:rsidRPr="00476A8F">
              <w:rPr>
                <w:i/>
                <w:sz w:val="20"/>
                <w:szCs w:val="20"/>
              </w:rPr>
              <w:t>дующих документов:</w:t>
            </w:r>
          </w:p>
          <w:p w:rsidR="009D07E4" w:rsidRPr="00476A8F" w:rsidRDefault="009D07E4" w:rsidP="00D11EAF">
            <w:pPr>
              <w:rPr>
                <w:i/>
                <w:sz w:val="20"/>
                <w:szCs w:val="20"/>
              </w:rPr>
            </w:pPr>
            <w:r w:rsidRPr="00476A8F">
              <w:rPr>
                <w:i/>
                <w:sz w:val="20"/>
                <w:szCs w:val="20"/>
              </w:rPr>
              <w:t>- свидетельства о государственной регистрации;</w:t>
            </w:r>
          </w:p>
          <w:p w:rsidR="009D07E4" w:rsidRPr="00476A8F" w:rsidRDefault="009D07E4" w:rsidP="00D11EAF">
            <w:pPr>
              <w:rPr>
                <w:i/>
                <w:sz w:val="20"/>
                <w:szCs w:val="20"/>
              </w:rPr>
            </w:pPr>
            <w:r w:rsidRPr="00476A8F">
              <w:rPr>
                <w:i/>
                <w:sz w:val="20"/>
                <w:szCs w:val="20"/>
              </w:rPr>
              <w:t>-информационного письма об учете в ЕГРПО;</w:t>
            </w:r>
          </w:p>
          <w:p w:rsidR="009D07E4" w:rsidRPr="00476A8F" w:rsidRDefault="009D07E4" w:rsidP="00D11EAF">
            <w:pPr>
              <w:rPr>
                <w:i/>
                <w:sz w:val="20"/>
                <w:szCs w:val="20"/>
              </w:rPr>
            </w:pPr>
            <w:r w:rsidRPr="00476A8F">
              <w:rPr>
                <w:i/>
                <w:sz w:val="20"/>
                <w:szCs w:val="20"/>
              </w:rPr>
              <w:t>-свидетельства о постановке на учет в налоговом о</w:t>
            </w:r>
            <w:r w:rsidRPr="00476A8F">
              <w:rPr>
                <w:i/>
                <w:sz w:val="20"/>
                <w:szCs w:val="20"/>
              </w:rPr>
              <w:t>р</w:t>
            </w:r>
            <w:r w:rsidRPr="00476A8F">
              <w:rPr>
                <w:i/>
                <w:sz w:val="20"/>
                <w:szCs w:val="20"/>
              </w:rPr>
              <w:t>гане;</w:t>
            </w:r>
          </w:p>
          <w:p w:rsidR="009D07E4" w:rsidRPr="00476A8F" w:rsidRDefault="009D07E4" w:rsidP="00D11EAF">
            <w:r w:rsidRPr="00476A8F">
              <w:rPr>
                <w:i/>
                <w:sz w:val="20"/>
                <w:szCs w:val="20"/>
              </w:rPr>
              <w:t>-справки арбитражного суда об отсутствии дела о банкро</w:t>
            </w:r>
            <w:r w:rsidRPr="00476A8F">
              <w:rPr>
                <w:i/>
                <w:sz w:val="20"/>
                <w:szCs w:val="20"/>
              </w:rPr>
              <w:t>т</w:t>
            </w:r>
            <w:r w:rsidRPr="00476A8F">
              <w:rPr>
                <w:i/>
                <w:sz w:val="20"/>
                <w:szCs w:val="20"/>
              </w:rPr>
              <w:t>стве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lastRenderedPageBreak/>
              <w:t>3.6</w:t>
            </w:r>
          </w:p>
        </w:tc>
        <w:tc>
          <w:tcPr>
            <w:tcW w:w="5539" w:type="dxa"/>
          </w:tcPr>
          <w:p w:rsidR="009D07E4" w:rsidRPr="00476A8F" w:rsidRDefault="009D07E4" w:rsidP="00D11EAF">
            <w:pPr>
              <w:rPr>
                <w:color w:val="000000"/>
              </w:rPr>
            </w:pPr>
            <w:r w:rsidRPr="00476A8F">
              <w:rPr>
                <w:color w:val="000000"/>
              </w:rPr>
              <w:t>Сведения об учредителях, о членах коллегиального исполнительного орг</w:t>
            </w:r>
            <w:r w:rsidRPr="00476A8F">
              <w:rPr>
                <w:color w:val="000000"/>
              </w:rPr>
              <w:t>а</w:t>
            </w:r>
            <w:r w:rsidRPr="00476A8F">
              <w:rPr>
                <w:color w:val="000000"/>
              </w:rPr>
              <w:t>на, лице, исполняющем функции единоличного исполнительного органа:</w:t>
            </w:r>
          </w:p>
          <w:p w:rsidR="009D07E4" w:rsidRPr="00476A8F" w:rsidRDefault="009D07E4" w:rsidP="00D11EAF">
            <w:r w:rsidRPr="00476A8F">
              <w:rPr>
                <w:color w:val="000000"/>
              </w:rPr>
              <w:t>фамилии, имена, отчества (при наличии), идентификационные номера налогоплательщиков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4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Место нахождения участника процедуры закупки (страна, адрес)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5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Почтовый адрес участника процедуры закупки</w:t>
            </w:r>
          </w:p>
          <w:p w:rsidR="009D07E4" w:rsidRPr="00476A8F" w:rsidRDefault="009D07E4" w:rsidP="00D11EAF">
            <w:r w:rsidRPr="00476A8F">
              <w:t>(страна, адрес)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6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Телефоны участника процедуры закупки (с указанием к</w:t>
            </w:r>
            <w:r w:rsidRPr="00476A8F">
              <w:t>о</w:t>
            </w:r>
            <w:r w:rsidRPr="00476A8F">
              <w:t>да города)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7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Факс участника процедуры закупки (с указанием кода г</w:t>
            </w:r>
            <w:r w:rsidRPr="00476A8F">
              <w:t>о</w:t>
            </w:r>
            <w:r w:rsidRPr="00476A8F">
              <w:t>рода)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8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Адрес электронной почты участника процедуры з</w:t>
            </w:r>
            <w:r w:rsidRPr="00476A8F">
              <w:t>а</w:t>
            </w:r>
            <w:r w:rsidRPr="00476A8F">
              <w:t>купки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9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Филиалы: перечислить наименования и почтовые а</w:t>
            </w:r>
            <w:r w:rsidRPr="00476A8F">
              <w:t>д</w:t>
            </w:r>
            <w:r w:rsidRPr="00476A8F">
              <w:t xml:space="preserve">реса 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10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Стоимость основных фондов (по балансу п</w:t>
            </w:r>
            <w:r w:rsidRPr="00476A8F">
              <w:t>о</w:t>
            </w:r>
            <w:r w:rsidRPr="00476A8F">
              <w:t>следнего завершенного периода)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11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 xml:space="preserve">Банковские реквизиты </w:t>
            </w:r>
          </w:p>
          <w:p w:rsidR="009D07E4" w:rsidRPr="00476A8F" w:rsidRDefault="009D07E4" w:rsidP="00D11EAF">
            <w:pPr>
              <w:rPr>
                <w:i/>
                <w:sz w:val="20"/>
                <w:szCs w:val="20"/>
              </w:rPr>
            </w:pPr>
            <w:r w:rsidRPr="00476A8F">
              <w:rPr>
                <w:i/>
                <w:sz w:val="20"/>
                <w:szCs w:val="20"/>
              </w:rPr>
              <w:t>Примечание: представляется информация обо всех открытых счетах. Вышеуказанные данные могут быть подтверждены путем представления письма из финансирующего банка об открытии расчетного сч</w:t>
            </w:r>
            <w:r w:rsidRPr="00476A8F">
              <w:rPr>
                <w:i/>
                <w:sz w:val="20"/>
                <w:szCs w:val="20"/>
              </w:rPr>
              <w:t>е</w:t>
            </w:r>
            <w:r w:rsidRPr="00476A8F">
              <w:rPr>
                <w:i/>
                <w:sz w:val="20"/>
                <w:szCs w:val="20"/>
              </w:rPr>
              <w:t>та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11.1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Наименование обслуживающего банка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11.2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Расчетный счет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11.3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Корреспондентский счет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11.4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Код БИК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12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Балансовая стоимость активов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13</w:t>
            </w:r>
          </w:p>
        </w:tc>
        <w:tc>
          <w:tcPr>
            <w:tcW w:w="5539" w:type="dxa"/>
          </w:tcPr>
          <w:p w:rsidR="009D07E4" w:rsidRPr="00476A8F" w:rsidRDefault="009D07E4" w:rsidP="00D11EAF">
            <w:proofErr w:type="gramStart"/>
            <w:r w:rsidRPr="00476A8F">
              <w:t>Фамилия, имя, отчество, руководителя участника процедуры закупки, имеющего право подписи с</w:t>
            </w:r>
            <w:r w:rsidRPr="00476A8F">
              <w:t>о</w:t>
            </w:r>
            <w:r w:rsidRPr="00476A8F">
              <w:t>гласно учредительным документам, с указанием должности и контактного телефона)</w:t>
            </w:r>
            <w:proofErr w:type="gramEnd"/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0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14</w:t>
            </w:r>
          </w:p>
        </w:tc>
        <w:tc>
          <w:tcPr>
            <w:tcW w:w="5539" w:type="dxa"/>
          </w:tcPr>
          <w:p w:rsidR="009D07E4" w:rsidRPr="00476A8F" w:rsidRDefault="009D07E4" w:rsidP="00D11EAF">
            <w:r w:rsidRPr="00476A8F">
              <w:t>Фамилия, Имя, Отчество уполномоченного лица уч</w:t>
            </w:r>
            <w:r w:rsidRPr="00476A8F">
              <w:t>а</w:t>
            </w:r>
            <w:r w:rsidRPr="00476A8F">
              <w:t>стника процедуры закупки с указанием должности, контактного телефона, адреса электронной почты</w:t>
            </w:r>
          </w:p>
        </w:tc>
        <w:tc>
          <w:tcPr>
            <w:tcW w:w="3151" w:type="dxa"/>
          </w:tcPr>
          <w:p w:rsidR="009D07E4" w:rsidRPr="00476A8F" w:rsidRDefault="009D07E4" w:rsidP="00D11EAF">
            <w:pPr>
              <w:jc w:val="center"/>
            </w:pPr>
          </w:p>
        </w:tc>
      </w:tr>
    </w:tbl>
    <w:p w:rsidR="009D07E4" w:rsidRPr="00476A8F" w:rsidRDefault="009D07E4" w:rsidP="009D07E4"/>
    <w:p w:rsidR="009D07E4" w:rsidRPr="00476A8F" w:rsidRDefault="009D07E4" w:rsidP="009D07E4"/>
    <w:p w:rsidR="009D07E4" w:rsidRPr="00476A8F" w:rsidRDefault="009D07E4" w:rsidP="009D07E4">
      <w:pPr>
        <w:shd w:val="clear" w:color="auto" w:fill="FFFFFF"/>
        <w:tabs>
          <w:tab w:val="left" w:pos="6828"/>
        </w:tabs>
        <w:ind w:left="619"/>
        <w:jc w:val="right"/>
        <w:rPr>
          <w:spacing w:val="-4"/>
        </w:rPr>
      </w:pPr>
    </w:p>
    <w:p w:rsidR="009D07E4" w:rsidRPr="00476A8F" w:rsidRDefault="009D07E4" w:rsidP="009D07E4">
      <w:pPr>
        <w:shd w:val="clear" w:color="auto" w:fill="FFFFFF"/>
        <w:tabs>
          <w:tab w:val="left" w:pos="6828"/>
        </w:tabs>
        <w:ind w:left="619"/>
        <w:jc w:val="right"/>
        <w:rPr>
          <w:spacing w:val="-4"/>
        </w:rPr>
      </w:pPr>
    </w:p>
    <w:p w:rsidR="009D07E4" w:rsidRPr="00476A8F" w:rsidRDefault="009D07E4" w:rsidP="009D07E4">
      <w:pPr>
        <w:shd w:val="clear" w:color="auto" w:fill="FFFFFF"/>
        <w:tabs>
          <w:tab w:val="left" w:pos="6828"/>
        </w:tabs>
        <w:ind w:left="619"/>
        <w:jc w:val="right"/>
        <w:rPr>
          <w:spacing w:val="-4"/>
        </w:rPr>
      </w:pPr>
    </w:p>
    <w:p w:rsidR="009D07E4" w:rsidRPr="00476A8F" w:rsidRDefault="009D07E4" w:rsidP="009D07E4">
      <w:pPr>
        <w:shd w:val="clear" w:color="auto" w:fill="FFFFFF"/>
        <w:tabs>
          <w:tab w:val="left" w:pos="6828"/>
        </w:tabs>
        <w:ind w:left="619"/>
        <w:jc w:val="right"/>
        <w:rPr>
          <w:spacing w:val="-4"/>
        </w:rPr>
      </w:pPr>
    </w:p>
    <w:p w:rsidR="009D07E4" w:rsidRPr="00476A8F" w:rsidRDefault="009D07E4" w:rsidP="009D07E4">
      <w:pPr>
        <w:shd w:val="clear" w:color="auto" w:fill="FFFFFF"/>
        <w:tabs>
          <w:tab w:val="left" w:pos="6828"/>
        </w:tabs>
        <w:ind w:left="619"/>
        <w:jc w:val="right"/>
        <w:rPr>
          <w:spacing w:val="-4"/>
        </w:rPr>
      </w:pPr>
    </w:p>
    <w:p w:rsidR="009D07E4" w:rsidRPr="00476A8F" w:rsidRDefault="009D07E4" w:rsidP="009D07E4">
      <w:pPr>
        <w:shd w:val="clear" w:color="auto" w:fill="FFFFFF"/>
        <w:tabs>
          <w:tab w:val="left" w:pos="6828"/>
        </w:tabs>
        <w:ind w:left="619"/>
        <w:jc w:val="right"/>
        <w:rPr>
          <w:spacing w:val="-4"/>
        </w:rPr>
      </w:pPr>
    </w:p>
    <w:p w:rsidR="009D07E4" w:rsidRPr="00476A8F" w:rsidRDefault="009D07E4" w:rsidP="009D07E4">
      <w:pPr>
        <w:shd w:val="clear" w:color="auto" w:fill="FFFFFF"/>
        <w:tabs>
          <w:tab w:val="left" w:pos="6828"/>
        </w:tabs>
        <w:ind w:left="619"/>
        <w:jc w:val="right"/>
        <w:rPr>
          <w:spacing w:val="-4"/>
        </w:rPr>
      </w:pPr>
    </w:p>
    <w:p w:rsidR="009D07E4" w:rsidRPr="00476A8F" w:rsidRDefault="009D07E4" w:rsidP="009D07E4">
      <w:pPr>
        <w:shd w:val="clear" w:color="auto" w:fill="FFFFFF"/>
        <w:tabs>
          <w:tab w:val="left" w:pos="6828"/>
        </w:tabs>
        <w:ind w:left="619"/>
        <w:jc w:val="right"/>
        <w:rPr>
          <w:spacing w:val="-4"/>
        </w:rPr>
      </w:pPr>
    </w:p>
    <w:p w:rsidR="009D07E4" w:rsidRPr="009D07E4" w:rsidRDefault="009D07E4" w:rsidP="009D07E4"/>
    <w:p w:rsidR="009D07E4" w:rsidRPr="00476A8F" w:rsidRDefault="009D07E4" w:rsidP="009D07E4">
      <w:pPr>
        <w:jc w:val="center"/>
      </w:pPr>
    </w:p>
    <w:p w:rsidR="009D07E4" w:rsidRDefault="009D07E4" w:rsidP="009D07E4">
      <w:pPr>
        <w:jc w:val="center"/>
      </w:pPr>
    </w:p>
    <w:p w:rsidR="009D07E4" w:rsidRDefault="009D07E4" w:rsidP="009D07E4">
      <w:pPr>
        <w:jc w:val="center"/>
      </w:pPr>
    </w:p>
    <w:p w:rsidR="009D07E4" w:rsidRDefault="009D07E4" w:rsidP="009D07E4">
      <w:pPr>
        <w:jc w:val="center"/>
      </w:pPr>
    </w:p>
    <w:p w:rsidR="009D07E4" w:rsidRDefault="009D07E4" w:rsidP="009D07E4">
      <w:pPr>
        <w:jc w:val="center"/>
      </w:pPr>
    </w:p>
    <w:p w:rsidR="009D07E4" w:rsidRDefault="009D07E4" w:rsidP="009D07E4">
      <w:pPr>
        <w:jc w:val="center"/>
      </w:pPr>
    </w:p>
    <w:p w:rsidR="009D07E4" w:rsidRDefault="009D07E4" w:rsidP="009D07E4">
      <w:pPr>
        <w:jc w:val="center"/>
      </w:pPr>
    </w:p>
    <w:p w:rsidR="009D07E4" w:rsidRDefault="009D07E4" w:rsidP="009D07E4">
      <w:pPr>
        <w:jc w:val="center"/>
      </w:pPr>
    </w:p>
    <w:p w:rsidR="009D07E4" w:rsidRPr="00476A8F" w:rsidRDefault="009D07E4" w:rsidP="009D07E4">
      <w:pPr>
        <w:jc w:val="center"/>
      </w:pPr>
      <w:r w:rsidRPr="00476A8F">
        <w:t>АНКЕТА УЧАСТНИКА ПРОЦЕДУРЫ ЗАКУПКИ</w:t>
      </w:r>
      <w:r w:rsidRPr="00476A8F">
        <w:rPr>
          <w:rStyle w:val="a6"/>
        </w:rPr>
        <w:footnoteReference w:id="4"/>
      </w:r>
    </w:p>
    <w:p w:rsidR="009D07E4" w:rsidRPr="00476A8F" w:rsidRDefault="009D07E4" w:rsidP="009D07E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5501"/>
        <w:gridCol w:w="3197"/>
      </w:tblGrid>
      <w:tr w:rsidR="009D07E4" w:rsidRPr="00476A8F" w:rsidTr="00D11EAF">
        <w:tc>
          <w:tcPr>
            <w:tcW w:w="817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 xml:space="preserve">№ </w:t>
            </w:r>
            <w:proofErr w:type="gramStart"/>
            <w:r w:rsidRPr="00476A8F">
              <w:t>п</w:t>
            </w:r>
            <w:proofErr w:type="gramEnd"/>
            <w:r w:rsidRPr="00476A8F">
              <w:rPr>
                <w:lang w:val="en-US"/>
              </w:rPr>
              <w:t>/</w:t>
            </w:r>
            <w:r w:rsidRPr="00476A8F">
              <w:t>п</w:t>
            </w:r>
          </w:p>
        </w:tc>
        <w:tc>
          <w:tcPr>
            <w:tcW w:w="5753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Наименование</w:t>
            </w:r>
          </w:p>
        </w:tc>
        <w:tc>
          <w:tcPr>
            <w:tcW w:w="328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 xml:space="preserve">Сведения об участнике </w:t>
            </w:r>
          </w:p>
          <w:p w:rsidR="009D07E4" w:rsidRPr="00476A8F" w:rsidRDefault="009D07E4" w:rsidP="00D11EAF">
            <w:pPr>
              <w:jc w:val="center"/>
            </w:pPr>
            <w:r w:rsidRPr="00476A8F">
              <w:t>пр</w:t>
            </w:r>
            <w:r w:rsidRPr="00476A8F">
              <w:t>о</w:t>
            </w:r>
            <w:r w:rsidRPr="00476A8F">
              <w:t>цедуры закупки</w:t>
            </w:r>
          </w:p>
        </w:tc>
      </w:tr>
      <w:tr w:rsidR="009D07E4" w:rsidRPr="00476A8F" w:rsidTr="00D11EAF">
        <w:tc>
          <w:tcPr>
            <w:tcW w:w="817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</w:t>
            </w:r>
          </w:p>
        </w:tc>
        <w:tc>
          <w:tcPr>
            <w:tcW w:w="5753" w:type="dxa"/>
          </w:tcPr>
          <w:p w:rsidR="009D07E4" w:rsidRPr="00476A8F" w:rsidRDefault="009D07E4" w:rsidP="00D11EAF">
            <w:r w:rsidRPr="00476A8F">
              <w:t>Статус участника процедуры закупки</w:t>
            </w:r>
          </w:p>
        </w:tc>
        <w:tc>
          <w:tcPr>
            <w:tcW w:w="3285" w:type="dxa"/>
          </w:tcPr>
          <w:p w:rsidR="009D07E4" w:rsidRPr="00476A8F" w:rsidRDefault="009D07E4" w:rsidP="00D11EAF">
            <w:pPr>
              <w:jc w:val="center"/>
            </w:pPr>
            <w:r w:rsidRPr="00476A8F">
              <w:t>Индивидуальный</w:t>
            </w:r>
            <w:r w:rsidRPr="00476A8F">
              <w:br/>
              <w:t>пре</w:t>
            </w:r>
            <w:r w:rsidRPr="00476A8F">
              <w:t>д</w:t>
            </w:r>
            <w:r w:rsidRPr="00476A8F">
              <w:t>приниматель</w:t>
            </w:r>
          </w:p>
        </w:tc>
      </w:tr>
      <w:tr w:rsidR="009D07E4" w:rsidRPr="00476A8F" w:rsidTr="00D11EAF">
        <w:tc>
          <w:tcPr>
            <w:tcW w:w="817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2</w:t>
            </w:r>
          </w:p>
        </w:tc>
        <w:tc>
          <w:tcPr>
            <w:tcW w:w="5753" w:type="dxa"/>
          </w:tcPr>
          <w:p w:rsidR="009D07E4" w:rsidRPr="00476A8F" w:rsidRDefault="009D07E4" w:rsidP="00D11EAF">
            <w:r w:rsidRPr="00476A8F">
              <w:t>Свидетельство о внесении записи в Единый госуда</w:t>
            </w:r>
            <w:r w:rsidRPr="00476A8F">
              <w:t>р</w:t>
            </w:r>
            <w:r w:rsidRPr="00476A8F">
              <w:t>ственный реестр индивидуальных предпринимателей</w:t>
            </w:r>
          </w:p>
        </w:tc>
        <w:tc>
          <w:tcPr>
            <w:tcW w:w="3285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3</w:t>
            </w:r>
          </w:p>
        </w:tc>
        <w:tc>
          <w:tcPr>
            <w:tcW w:w="5753" w:type="dxa"/>
          </w:tcPr>
          <w:p w:rsidR="009D07E4" w:rsidRPr="00476A8F" w:rsidRDefault="009D07E4" w:rsidP="00D11EAF">
            <w:r w:rsidRPr="00476A8F">
              <w:t>Фамилия, имя, отчество (полностью)</w:t>
            </w:r>
          </w:p>
        </w:tc>
        <w:tc>
          <w:tcPr>
            <w:tcW w:w="3285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4</w:t>
            </w:r>
          </w:p>
        </w:tc>
        <w:tc>
          <w:tcPr>
            <w:tcW w:w="5753" w:type="dxa"/>
          </w:tcPr>
          <w:p w:rsidR="009D07E4" w:rsidRPr="00476A8F" w:rsidRDefault="009D07E4" w:rsidP="00D11EAF">
            <w:r w:rsidRPr="00476A8F">
              <w:t>Место жительства</w:t>
            </w:r>
          </w:p>
        </w:tc>
        <w:tc>
          <w:tcPr>
            <w:tcW w:w="3285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5</w:t>
            </w:r>
          </w:p>
        </w:tc>
        <w:tc>
          <w:tcPr>
            <w:tcW w:w="5753" w:type="dxa"/>
          </w:tcPr>
          <w:p w:rsidR="009D07E4" w:rsidRPr="00476A8F" w:rsidRDefault="009D07E4" w:rsidP="00D11EAF">
            <w:r w:rsidRPr="00476A8F">
              <w:t>Почтовый адрес</w:t>
            </w:r>
          </w:p>
        </w:tc>
        <w:tc>
          <w:tcPr>
            <w:tcW w:w="3285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6</w:t>
            </w:r>
          </w:p>
        </w:tc>
        <w:tc>
          <w:tcPr>
            <w:tcW w:w="5753" w:type="dxa"/>
          </w:tcPr>
          <w:p w:rsidR="009D07E4" w:rsidRPr="00476A8F" w:rsidRDefault="009D07E4" w:rsidP="00D11EAF">
            <w:r w:rsidRPr="00476A8F">
              <w:t>Паспортные данные</w:t>
            </w:r>
          </w:p>
        </w:tc>
        <w:tc>
          <w:tcPr>
            <w:tcW w:w="3285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7</w:t>
            </w:r>
          </w:p>
        </w:tc>
        <w:tc>
          <w:tcPr>
            <w:tcW w:w="5753" w:type="dxa"/>
          </w:tcPr>
          <w:p w:rsidR="009D07E4" w:rsidRPr="00476A8F" w:rsidRDefault="009D07E4" w:rsidP="00D11EAF">
            <w:r w:rsidRPr="00476A8F">
              <w:t>Номер контактного телефона участника процедуры закупки</w:t>
            </w:r>
          </w:p>
        </w:tc>
        <w:tc>
          <w:tcPr>
            <w:tcW w:w="3285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8</w:t>
            </w:r>
          </w:p>
        </w:tc>
        <w:tc>
          <w:tcPr>
            <w:tcW w:w="5753" w:type="dxa"/>
          </w:tcPr>
          <w:p w:rsidR="009D07E4" w:rsidRPr="00476A8F" w:rsidRDefault="009D07E4" w:rsidP="00D11EAF">
            <w:r w:rsidRPr="00476A8F">
              <w:t>Факс участника процедуры закупки</w:t>
            </w:r>
          </w:p>
        </w:tc>
        <w:tc>
          <w:tcPr>
            <w:tcW w:w="3285" w:type="dxa"/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9</w:t>
            </w:r>
          </w:p>
        </w:tc>
        <w:tc>
          <w:tcPr>
            <w:tcW w:w="5753" w:type="dxa"/>
          </w:tcPr>
          <w:p w:rsidR="009D07E4" w:rsidRPr="00476A8F" w:rsidRDefault="009D07E4" w:rsidP="00D11EAF">
            <w:r w:rsidRPr="00476A8F">
              <w:t>Адрес электронной почты</w:t>
            </w:r>
          </w:p>
        </w:tc>
        <w:tc>
          <w:tcPr>
            <w:tcW w:w="3285" w:type="dxa"/>
          </w:tcPr>
          <w:p w:rsidR="009D07E4" w:rsidRPr="00476A8F" w:rsidRDefault="009D07E4" w:rsidP="00D11EAF">
            <w:pPr>
              <w:jc w:val="center"/>
            </w:pPr>
          </w:p>
        </w:tc>
      </w:tr>
    </w:tbl>
    <w:p w:rsidR="009D07E4" w:rsidRPr="00476A8F" w:rsidRDefault="009D07E4" w:rsidP="009D07E4"/>
    <w:p w:rsidR="009D07E4" w:rsidRPr="00476A8F" w:rsidRDefault="009D07E4" w:rsidP="009D07E4"/>
    <w:p w:rsidR="009D07E4" w:rsidRPr="00476A8F" w:rsidRDefault="009D07E4" w:rsidP="009D07E4"/>
    <w:p w:rsidR="009D07E4" w:rsidRPr="00476A8F" w:rsidRDefault="009D07E4" w:rsidP="009D07E4"/>
    <w:p w:rsidR="009D07E4" w:rsidRPr="00476A8F" w:rsidRDefault="009D07E4" w:rsidP="009D07E4">
      <w:pPr>
        <w:jc w:val="center"/>
      </w:pPr>
      <w:r w:rsidRPr="00476A8F">
        <w:t>АНКЕТА УЧАСТНИКА ПРОЦЕДУРЫ ЗАКУПКИ</w:t>
      </w:r>
      <w:r w:rsidRPr="00476A8F">
        <w:rPr>
          <w:rStyle w:val="a6"/>
        </w:rPr>
        <w:footnoteReference w:id="5"/>
      </w:r>
    </w:p>
    <w:p w:rsidR="009D07E4" w:rsidRPr="00476A8F" w:rsidRDefault="009D07E4" w:rsidP="009D07E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517"/>
        <w:gridCol w:w="3177"/>
      </w:tblGrid>
      <w:tr w:rsidR="009D07E4" w:rsidRPr="00476A8F" w:rsidTr="00D11EAF">
        <w:trPr>
          <w:trHeight w:val="977"/>
        </w:trPr>
        <w:tc>
          <w:tcPr>
            <w:tcW w:w="817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 xml:space="preserve">№ </w:t>
            </w:r>
            <w:proofErr w:type="gramStart"/>
            <w:r w:rsidRPr="00476A8F">
              <w:t>п</w:t>
            </w:r>
            <w:proofErr w:type="gramEnd"/>
            <w:r w:rsidRPr="00476A8F">
              <w:rPr>
                <w:lang w:val="en-US"/>
              </w:rPr>
              <w:t>/</w:t>
            </w:r>
            <w:r w:rsidRPr="00476A8F">
              <w:t>п</w:t>
            </w:r>
          </w:p>
        </w:tc>
        <w:tc>
          <w:tcPr>
            <w:tcW w:w="5753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Наименование</w:t>
            </w:r>
          </w:p>
        </w:tc>
        <w:tc>
          <w:tcPr>
            <w:tcW w:w="3285" w:type="dxa"/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 xml:space="preserve">Сведения об участнике </w:t>
            </w:r>
          </w:p>
          <w:p w:rsidR="009D07E4" w:rsidRPr="00476A8F" w:rsidRDefault="009D07E4" w:rsidP="00D11EAF">
            <w:pPr>
              <w:jc w:val="center"/>
            </w:pPr>
            <w:r w:rsidRPr="00476A8F">
              <w:t>пр</w:t>
            </w:r>
            <w:r w:rsidRPr="00476A8F">
              <w:t>о</w:t>
            </w:r>
            <w:r w:rsidRPr="00476A8F">
              <w:t>цедуры закупки</w:t>
            </w:r>
          </w:p>
        </w:tc>
      </w:tr>
      <w:tr w:rsidR="009D07E4" w:rsidRPr="00476A8F" w:rsidTr="00D11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r w:rsidRPr="00476A8F">
              <w:t>Статус участника процедуры закупки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jc w:val="center"/>
            </w:pPr>
            <w:r w:rsidRPr="00476A8F">
              <w:t>Физическое лицо</w:t>
            </w:r>
          </w:p>
        </w:tc>
      </w:tr>
      <w:tr w:rsidR="009D07E4" w:rsidRPr="00476A8F" w:rsidTr="00D11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2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r w:rsidRPr="00476A8F">
              <w:t>Фамилия, имя, отчество (полностью)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3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r w:rsidRPr="00476A8F">
              <w:t>Место жительства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4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r w:rsidRPr="00476A8F">
              <w:t>Почтовый адрес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5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r w:rsidRPr="00476A8F">
              <w:t>Паспортные данные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6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r w:rsidRPr="00476A8F">
              <w:t>Номер контактного телефона участника процедуры закупки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7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r w:rsidRPr="00476A8F">
              <w:t>Факс участника процедуры закупки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jc w:val="center"/>
            </w:pPr>
          </w:p>
        </w:tc>
      </w:tr>
      <w:tr w:rsidR="009D07E4" w:rsidRPr="00476A8F" w:rsidTr="00D11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>
            <w:pPr>
              <w:jc w:val="center"/>
            </w:pPr>
            <w:r w:rsidRPr="00476A8F">
              <w:t>8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r w:rsidRPr="00476A8F">
              <w:t>Адрес электронной почты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jc w:val="center"/>
            </w:pPr>
          </w:p>
        </w:tc>
      </w:tr>
    </w:tbl>
    <w:p w:rsidR="009D07E4" w:rsidRPr="00476A8F" w:rsidRDefault="009D07E4" w:rsidP="009D07E4">
      <w:pPr>
        <w:jc w:val="both"/>
      </w:pPr>
    </w:p>
    <w:p w:rsidR="009D07E4" w:rsidRPr="00476A8F" w:rsidRDefault="009D07E4" w:rsidP="009D07E4">
      <w:pPr>
        <w:jc w:val="both"/>
      </w:pPr>
    </w:p>
    <w:p w:rsidR="009D07E4" w:rsidRPr="00476A8F" w:rsidRDefault="009D07E4" w:rsidP="009D07E4">
      <w:pPr>
        <w:jc w:val="both"/>
      </w:pPr>
    </w:p>
    <w:p w:rsidR="009D07E4" w:rsidRPr="00476A8F" w:rsidRDefault="009D07E4" w:rsidP="009D07E4">
      <w:pPr>
        <w:jc w:val="both"/>
      </w:pPr>
    </w:p>
    <w:p w:rsidR="009D07E4" w:rsidRPr="00476A8F" w:rsidRDefault="009D07E4" w:rsidP="009D07E4">
      <w:pPr>
        <w:jc w:val="both"/>
      </w:pPr>
    </w:p>
    <w:p w:rsidR="009D07E4" w:rsidRPr="00476A8F" w:rsidRDefault="009D07E4" w:rsidP="009D07E4">
      <w:pPr>
        <w:jc w:val="both"/>
      </w:pPr>
    </w:p>
    <w:p w:rsidR="009D07E4" w:rsidRPr="00476A8F" w:rsidRDefault="009D07E4" w:rsidP="009D07E4">
      <w:pPr>
        <w:jc w:val="both"/>
      </w:pPr>
    </w:p>
    <w:p w:rsidR="009D07E4" w:rsidRPr="00476A8F" w:rsidRDefault="009D07E4" w:rsidP="009D07E4">
      <w:pPr>
        <w:jc w:val="both"/>
      </w:pPr>
    </w:p>
    <w:p w:rsidR="009D07E4" w:rsidRPr="00476A8F" w:rsidRDefault="009D07E4" w:rsidP="009D07E4">
      <w:pPr>
        <w:jc w:val="both"/>
      </w:pPr>
    </w:p>
    <w:p w:rsidR="009D07E4" w:rsidRPr="00476A8F" w:rsidRDefault="009D07E4" w:rsidP="009D07E4">
      <w:pPr>
        <w:jc w:val="both"/>
      </w:pPr>
    </w:p>
    <w:p w:rsidR="009D07E4" w:rsidRPr="00476A8F" w:rsidRDefault="009D07E4" w:rsidP="009D07E4">
      <w:pPr>
        <w:jc w:val="both"/>
      </w:pPr>
      <w:r>
        <w:br w:type="page"/>
      </w:r>
      <w:r w:rsidRPr="00476A8F">
        <w:lastRenderedPageBreak/>
        <w:t>согласны поставить предусмотренные запросом котировок в электронной форме тов</w:t>
      </w:r>
      <w:r w:rsidRPr="00476A8F">
        <w:t>а</w:t>
      </w:r>
      <w:r w:rsidRPr="00476A8F">
        <w:t>ры в соответствии с предложением о цене договора:</w:t>
      </w:r>
    </w:p>
    <w:p w:rsidR="009D07E4" w:rsidRPr="00476A8F" w:rsidRDefault="009D07E4" w:rsidP="009D07E4">
      <w:pPr>
        <w:jc w:val="both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70"/>
        <w:gridCol w:w="1986"/>
        <w:gridCol w:w="1292"/>
        <w:gridCol w:w="1052"/>
        <w:gridCol w:w="1079"/>
        <w:gridCol w:w="967"/>
        <w:gridCol w:w="986"/>
        <w:gridCol w:w="967"/>
        <w:gridCol w:w="1132"/>
      </w:tblGrid>
      <w:tr w:rsidR="009D07E4" w:rsidRPr="00476A8F" w:rsidTr="00D11EAF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 xml:space="preserve">№ </w:t>
            </w:r>
            <w:proofErr w:type="gramStart"/>
            <w:r w:rsidRPr="00476A8F">
              <w:t>п</w:t>
            </w:r>
            <w:proofErr w:type="gramEnd"/>
            <w:r w:rsidRPr="00476A8F"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Полное наименование и характеристики поставляемого товара*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Единица измерения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proofErr w:type="spellStart"/>
            <w:proofErr w:type="gramStart"/>
            <w:r w:rsidRPr="00476A8F">
              <w:t>Количе-ство</w:t>
            </w:r>
            <w:proofErr w:type="spellEnd"/>
            <w:proofErr w:type="gram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Цена за единицу товара (руб.)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Сумма без учета НДС (руб.)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НДС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Сумма с учетом НДС (руб.)</w:t>
            </w:r>
          </w:p>
        </w:tc>
      </w:tr>
      <w:tr w:rsidR="009D07E4" w:rsidRPr="00476A8F" w:rsidTr="00D11EAF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 xml:space="preserve">Ставка </w:t>
            </w:r>
            <w:proofErr w:type="gramStart"/>
            <w:r w:rsidRPr="00476A8F">
              <w:t>в</w:t>
            </w:r>
            <w:proofErr w:type="gramEnd"/>
            <w:r w:rsidRPr="00476A8F">
              <w:t xml:space="preserve">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Сумма</w:t>
            </w:r>
          </w:p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(руб.)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</w:p>
        </w:tc>
      </w:tr>
      <w:tr w:rsidR="009D07E4" w:rsidRPr="00476A8F" w:rsidTr="00D11EA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  <w:jc w:val="center"/>
            </w:pPr>
            <w:r w:rsidRPr="00476A8F">
              <w:t>9</w:t>
            </w:r>
          </w:p>
        </w:tc>
      </w:tr>
      <w:tr w:rsidR="009D07E4" w:rsidRPr="00476A8F" w:rsidTr="00D11EA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</w:tr>
      <w:tr w:rsidR="009D07E4" w:rsidRPr="00476A8F" w:rsidTr="00D11EAF"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  <w:r w:rsidRPr="00476A8F"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pStyle w:val="a4"/>
              <w:numPr>
                <w:ilvl w:val="12"/>
                <w:numId w:val="0"/>
              </w:numPr>
            </w:pPr>
          </w:p>
        </w:tc>
      </w:tr>
    </w:tbl>
    <w:p w:rsidR="009D07E4" w:rsidRPr="00476A8F" w:rsidRDefault="009D07E4" w:rsidP="009D07E4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</w:p>
    <w:p w:rsidR="009D07E4" w:rsidRPr="00476A8F" w:rsidRDefault="009D07E4" w:rsidP="009D07E4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  <w:r w:rsidRPr="00476A8F">
        <w:t>* Участник процедуры закупки должен указать:</w:t>
      </w:r>
    </w:p>
    <w:p w:rsidR="009D07E4" w:rsidRPr="00476A8F" w:rsidRDefault="009D07E4" w:rsidP="009D07E4">
      <w:pPr>
        <w:pStyle w:val="30"/>
        <w:ind w:right="-2" w:firstLine="567"/>
      </w:pPr>
      <w:bookmarkStart w:id="1" w:name="OLE_LINK1"/>
      <w:r w:rsidRPr="00476A8F">
        <w:t xml:space="preserve">1) полное наименование товара; </w:t>
      </w:r>
    </w:p>
    <w:p w:rsidR="009D07E4" w:rsidRPr="00476A8F" w:rsidRDefault="009D07E4" w:rsidP="009D07E4">
      <w:pPr>
        <w:pStyle w:val="30"/>
        <w:ind w:right="-2" w:firstLine="567"/>
      </w:pPr>
      <w:r w:rsidRPr="00476A8F">
        <w:t xml:space="preserve">2) функциональные характеристики (потребительские свойства) товара, его качественные характеристики; </w:t>
      </w:r>
    </w:p>
    <w:p w:rsidR="009D07E4" w:rsidRPr="00476A8F" w:rsidRDefault="009D07E4" w:rsidP="009D07E4">
      <w:pPr>
        <w:pStyle w:val="30"/>
        <w:ind w:right="-2" w:firstLine="567"/>
      </w:pPr>
      <w:r w:rsidRPr="00476A8F">
        <w:t>3) зарегистрированные товарные знаки и (или) знаки обслуживания товара, патенты, полезные модели или промышленные образцы, которым будет соотве</w:t>
      </w:r>
      <w:r w:rsidRPr="00476A8F">
        <w:t>т</w:t>
      </w:r>
      <w:r w:rsidRPr="00476A8F">
        <w:t>ствовать товар;</w:t>
      </w:r>
    </w:p>
    <w:p w:rsidR="009D07E4" w:rsidRPr="00476A8F" w:rsidRDefault="009D07E4" w:rsidP="009D07E4">
      <w:pPr>
        <w:pStyle w:val="30"/>
        <w:ind w:right="-2" w:firstLine="567"/>
      </w:pPr>
      <w:r w:rsidRPr="00476A8F">
        <w:t>4) производителя и страну пр</w:t>
      </w:r>
      <w:r w:rsidRPr="00476A8F">
        <w:t>о</w:t>
      </w:r>
      <w:r w:rsidRPr="00476A8F">
        <w:t>исхождения товара;</w:t>
      </w:r>
    </w:p>
    <w:p w:rsidR="009D07E4" w:rsidRPr="00476A8F" w:rsidRDefault="009D07E4" w:rsidP="009D07E4">
      <w:pPr>
        <w:pStyle w:val="30"/>
        <w:ind w:right="-2" w:firstLine="567"/>
      </w:pPr>
      <w:r w:rsidRPr="00476A8F">
        <w:t>5) комплектацию товара.</w:t>
      </w:r>
      <w:bookmarkEnd w:id="1"/>
    </w:p>
    <w:p w:rsidR="009D07E4" w:rsidRPr="00476A8F" w:rsidRDefault="009D07E4" w:rsidP="009D07E4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  <w:r w:rsidRPr="00476A8F">
        <w:t>Стоимость транспортировки товара до места поставки включена в сто</w:t>
      </w:r>
      <w:r w:rsidRPr="00476A8F">
        <w:t>и</w:t>
      </w:r>
      <w:r w:rsidRPr="00476A8F">
        <w:t>мость товара.</w:t>
      </w:r>
    </w:p>
    <w:p w:rsidR="009D07E4" w:rsidRPr="00476A8F" w:rsidRDefault="009D07E4" w:rsidP="009D07E4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  <w:r w:rsidRPr="00476A8F">
        <w:t>Стоимость хранения товара включена в стоимость товара.</w:t>
      </w:r>
    </w:p>
    <w:p w:rsidR="009D07E4" w:rsidRPr="00476A8F" w:rsidRDefault="009D07E4" w:rsidP="009D07E4">
      <w:pPr>
        <w:pStyle w:val="a4"/>
        <w:numPr>
          <w:ilvl w:val="12"/>
          <w:numId w:val="0"/>
        </w:numPr>
        <w:tabs>
          <w:tab w:val="left" w:pos="284"/>
        </w:tabs>
        <w:spacing w:after="0" w:line="240" w:lineRule="atLeast"/>
        <w:ind w:firstLine="567"/>
        <w:jc w:val="both"/>
      </w:pPr>
      <w:r w:rsidRPr="00476A8F">
        <w:t>Стоимость выполнения сопутствующих поставке работ, оказания сопутс</w:t>
      </w:r>
      <w:r w:rsidRPr="00476A8F">
        <w:t>т</w:t>
      </w:r>
      <w:r w:rsidRPr="00476A8F">
        <w:t>вующих поставке услуг включена в стоимость тов</w:t>
      </w:r>
      <w:r w:rsidRPr="00476A8F">
        <w:t>а</w:t>
      </w:r>
      <w:r w:rsidRPr="00476A8F">
        <w:t>ра.</w:t>
      </w:r>
    </w:p>
    <w:p w:rsidR="009D07E4" w:rsidRPr="00476A8F" w:rsidRDefault="009D07E4" w:rsidP="009D07E4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  <w:r w:rsidRPr="00476A8F">
        <w:t xml:space="preserve">Итого предложение о цене договора составляет ___________(сумма прописью) рублей _____ копеек, в </w:t>
      </w:r>
      <w:proofErr w:type="spellStart"/>
      <w:r w:rsidRPr="00476A8F">
        <w:t>т.ч</w:t>
      </w:r>
      <w:proofErr w:type="spellEnd"/>
      <w:r w:rsidRPr="00476A8F">
        <w:t>. НДС ______ рублей _____ к</w:t>
      </w:r>
      <w:r w:rsidRPr="00476A8F">
        <w:t>о</w:t>
      </w:r>
      <w:r w:rsidRPr="00476A8F">
        <w:t>пеек.</w:t>
      </w:r>
      <w:r w:rsidRPr="00476A8F">
        <w:rPr>
          <w:sz w:val="20"/>
          <w:szCs w:val="20"/>
        </w:rPr>
        <w:t xml:space="preserve">    </w:t>
      </w:r>
    </w:p>
    <w:p w:rsidR="009D07E4" w:rsidRPr="00476A8F" w:rsidRDefault="009D07E4" w:rsidP="009D07E4">
      <w:pPr>
        <w:pStyle w:val="a4"/>
        <w:numPr>
          <w:ilvl w:val="12"/>
          <w:numId w:val="0"/>
        </w:numPr>
        <w:spacing w:after="0" w:line="240" w:lineRule="atLeast"/>
        <w:ind w:firstLine="567"/>
        <w:jc w:val="both"/>
      </w:pPr>
      <w:r w:rsidRPr="00476A8F">
        <w:t xml:space="preserve"> Предложенная цена включает расходы на перевозку, страхование, уплату т</w:t>
      </w:r>
      <w:r w:rsidRPr="00476A8F">
        <w:t>а</w:t>
      </w:r>
      <w:r w:rsidRPr="00476A8F">
        <w:t>моженных пошлин, налогов и другие обязательные платежи участника процедуры закупки.</w:t>
      </w:r>
    </w:p>
    <w:p w:rsidR="009D07E4" w:rsidRPr="00476A8F" w:rsidRDefault="009D07E4" w:rsidP="009D07E4">
      <w:pPr>
        <w:pStyle w:val="33"/>
        <w:widowControl/>
        <w:numPr>
          <w:ilvl w:val="12"/>
          <w:numId w:val="0"/>
        </w:numPr>
      </w:pPr>
      <w:r w:rsidRPr="00476A8F">
        <w:tab/>
        <w:t>2. Если предложения, изложенные нами, будут приняты, мы берем на себя обязательство поставить товары, а также выполнить сопутствующие работы, ок</w:t>
      </w:r>
      <w:r w:rsidRPr="00476A8F">
        <w:t>а</w:t>
      </w:r>
      <w:r w:rsidRPr="00476A8F">
        <w:t>зать сопутствующие услуги в соответствии с требованиями извещения о запросе котировок в электронной форме и условиями нашей котировочной заявки.</w:t>
      </w:r>
    </w:p>
    <w:p w:rsidR="009D07E4" w:rsidRPr="00476A8F" w:rsidRDefault="009D07E4" w:rsidP="009D07E4">
      <w:pPr>
        <w:pStyle w:val="33"/>
        <w:widowControl/>
        <w:numPr>
          <w:ilvl w:val="12"/>
          <w:numId w:val="0"/>
        </w:numPr>
        <w:ind w:firstLine="708"/>
      </w:pPr>
      <w:r w:rsidRPr="00476A8F">
        <w:t>3. Мы гарантируем, что поставленные товары будут являться новыми товарами (товарами, которые не были в употреблении, не прошли ремонт, в том числе восстановление, замену составных частей, восстановление потребительских свойств).</w:t>
      </w:r>
      <w:r w:rsidRPr="00476A8F">
        <w:tab/>
      </w:r>
    </w:p>
    <w:p w:rsidR="009D07E4" w:rsidRPr="00476A8F" w:rsidRDefault="009D07E4" w:rsidP="009D07E4">
      <w:pPr>
        <w:pStyle w:val="33"/>
        <w:widowControl/>
        <w:numPr>
          <w:ilvl w:val="12"/>
          <w:numId w:val="0"/>
        </w:numPr>
        <w:ind w:firstLine="720"/>
      </w:pPr>
      <w:r w:rsidRPr="00476A8F">
        <w:t xml:space="preserve">4. Настоящим подтверждаем, что </w:t>
      </w:r>
      <w:proofErr w:type="gramStart"/>
      <w:r w:rsidRPr="00476A8F">
        <w:t>против</w:t>
      </w:r>
      <w:proofErr w:type="gramEnd"/>
    </w:p>
    <w:p w:rsidR="009D07E4" w:rsidRPr="00476A8F" w:rsidRDefault="009D07E4" w:rsidP="009D07E4">
      <w:pPr>
        <w:pStyle w:val="33"/>
        <w:widowControl/>
        <w:numPr>
          <w:ilvl w:val="12"/>
          <w:numId w:val="0"/>
        </w:numPr>
      </w:pPr>
      <w:r w:rsidRPr="00476A8F">
        <w:t>______________________________________________________________________</w:t>
      </w:r>
    </w:p>
    <w:p w:rsidR="009D07E4" w:rsidRPr="00476A8F" w:rsidRDefault="009D07E4" w:rsidP="009D07E4">
      <w:pPr>
        <w:tabs>
          <w:tab w:val="left" w:pos="3615"/>
          <w:tab w:val="left" w:pos="6600"/>
        </w:tabs>
        <w:jc w:val="center"/>
        <w:rPr>
          <w:sz w:val="20"/>
          <w:szCs w:val="20"/>
        </w:rPr>
      </w:pPr>
      <w:r w:rsidRPr="00476A8F">
        <w:rPr>
          <w:sz w:val="20"/>
          <w:szCs w:val="20"/>
        </w:rPr>
        <w:t>(наименование или Ф.И.О. участника процедуры закупки)</w:t>
      </w:r>
    </w:p>
    <w:p w:rsidR="009D07E4" w:rsidRPr="00476A8F" w:rsidRDefault="009D07E4" w:rsidP="009D07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A8F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реш</w:t>
      </w:r>
      <w:r w:rsidRPr="00476A8F">
        <w:rPr>
          <w:rFonts w:ascii="Times New Roman" w:hAnsi="Times New Roman" w:cs="Times New Roman"/>
          <w:sz w:val="24"/>
          <w:szCs w:val="24"/>
        </w:rPr>
        <w:t>е</w:t>
      </w:r>
      <w:r w:rsidRPr="00476A8F">
        <w:rPr>
          <w:rFonts w:ascii="Times New Roman" w:hAnsi="Times New Roman" w:cs="Times New Roman"/>
          <w:sz w:val="24"/>
          <w:szCs w:val="24"/>
        </w:rPr>
        <w:t>ние о признании</w:t>
      </w:r>
    </w:p>
    <w:p w:rsidR="009D07E4" w:rsidRPr="00476A8F" w:rsidRDefault="009D07E4" w:rsidP="009D07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A8F">
        <w:t>____________________________________________________________________________</w:t>
      </w:r>
    </w:p>
    <w:p w:rsidR="009D07E4" w:rsidRPr="00476A8F" w:rsidRDefault="009D07E4" w:rsidP="009D07E4">
      <w:pPr>
        <w:tabs>
          <w:tab w:val="left" w:pos="3615"/>
          <w:tab w:val="left" w:pos="6600"/>
        </w:tabs>
        <w:jc w:val="center"/>
        <w:rPr>
          <w:sz w:val="20"/>
          <w:szCs w:val="20"/>
        </w:rPr>
      </w:pPr>
      <w:r w:rsidRPr="00476A8F">
        <w:rPr>
          <w:sz w:val="20"/>
          <w:szCs w:val="20"/>
        </w:rPr>
        <w:t>(наименование или Ф.И.О. участника процедуры закупки)</w:t>
      </w:r>
    </w:p>
    <w:p w:rsidR="009D07E4" w:rsidRPr="00476A8F" w:rsidRDefault="009D07E4" w:rsidP="009D07E4">
      <w:pPr>
        <w:jc w:val="both"/>
      </w:pPr>
      <w:proofErr w:type="gramStart"/>
      <w:r w:rsidRPr="00476A8F">
        <w:t>банкротом и об открытии конкурсного производства, деятельность не приост</w:t>
      </w:r>
      <w:r w:rsidRPr="00476A8F">
        <w:t>а</w:t>
      </w:r>
      <w:r w:rsidRPr="00476A8F">
        <w:t>новлена, а также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</w:t>
      </w:r>
      <w:r w:rsidRPr="00476A8F">
        <w:t>а</w:t>
      </w:r>
      <w:r w:rsidRPr="00476A8F">
        <w:t>дцать пять процентов) балансовой стоимости активов по данным бухгалтерской отчетности за последний завершенный отчетный пер</w:t>
      </w:r>
      <w:r w:rsidRPr="00476A8F">
        <w:t>и</w:t>
      </w:r>
      <w:r w:rsidRPr="00476A8F">
        <w:t>од.</w:t>
      </w:r>
      <w:proofErr w:type="gramEnd"/>
    </w:p>
    <w:p w:rsidR="009D07E4" w:rsidRPr="00476A8F" w:rsidRDefault="009D07E4" w:rsidP="009D07E4">
      <w:pPr>
        <w:jc w:val="both"/>
      </w:pPr>
      <w:r w:rsidRPr="00476A8F">
        <w:tab/>
        <w:t xml:space="preserve">5. Настоящей заявкой подтверждаем отсутствие нашей </w:t>
      </w:r>
      <w:proofErr w:type="spellStart"/>
      <w:r w:rsidRPr="00476A8F">
        <w:t>аффилированности</w:t>
      </w:r>
      <w:proofErr w:type="spellEnd"/>
      <w:r w:rsidRPr="00476A8F">
        <w:t xml:space="preserve"> с Заказчиком и его сотрудн</w:t>
      </w:r>
      <w:r w:rsidRPr="00476A8F">
        <w:t>и</w:t>
      </w:r>
      <w:r w:rsidRPr="00476A8F">
        <w:t>ками.</w:t>
      </w:r>
    </w:p>
    <w:p w:rsidR="009D07E4" w:rsidRPr="00476A8F" w:rsidRDefault="009D07E4" w:rsidP="009D07E4">
      <w:pPr>
        <w:jc w:val="both"/>
      </w:pPr>
      <w:r w:rsidRPr="00476A8F">
        <w:tab/>
        <w:t xml:space="preserve">6. </w:t>
      </w:r>
      <w:proofErr w:type="gramStart"/>
      <w:r w:rsidRPr="00476A8F">
        <w:t xml:space="preserve">Настоящей заявкой гарантируем достоверность представленной нами в заявке информации и подтверждаем право </w:t>
      </w:r>
      <w:r>
        <w:t>ОАО «Коммунарские электрические сети»</w:t>
      </w:r>
      <w:r w:rsidRPr="00476A8F">
        <w:t xml:space="preserve">, не </w:t>
      </w:r>
      <w:r w:rsidRPr="00476A8F">
        <w:lastRenderedPageBreak/>
        <w:t>противоречащее требованию формирования равных для всех участников процедуры з</w:t>
      </w:r>
      <w:r w:rsidRPr="00476A8F">
        <w:t>а</w:t>
      </w:r>
      <w:r w:rsidRPr="00476A8F">
        <w:t>купки условий, запрашивать в уполномоченных органах власти и у упомянутых в нашей заявке юридических и физических лиц информацию, уточняющую пре</w:t>
      </w:r>
      <w:r w:rsidRPr="00476A8F">
        <w:t>д</w:t>
      </w:r>
      <w:r w:rsidRPr="00476A8F">
        <w:t>ставленные нами в ней сведения.</w:t>
      </w:r>
      <w:proofErr w:type="gramEnd"/>
    </w:p>
    <w:p w:rsidR="009D07E4" w:rsidRPr="00476A8F" w:rsidRDefault="009D07E4" w:rsidP="009D07E4">
      <w:pPr>
        <w:adjustRightInd w:val="0"/>
        <w:ind w:firstLine="708"/>
        <w:jc w:val="both"/>
      </w:pPr>
      <w:r w:rsidRPr="00476A8F">
        <w:t xml:space="preserve">7. </w:t>
      </w:r>
      <w:proofErr w:type="gramStart"/>
      <w:r w:rsidRPr="00476A8F">
        <w:t>В случае признания нас победителем запроса котировок</w:t>
      </w:r>
      <w:r w:rsidRPr="00476A8F">
        <w:rPr>
          <w:iCs/>
        </w:rPr>
        <w:t xml:space="preserve"> в электронной форме</w:t>
      </w:r>
      <w:r w:rsidRPr="00476A8F">
        <w:t>, мы берем на себя обязательство подписать со своей стороны договор на поставку товаров в соответс</w:t>
      </w:r>
      <w:r w:rsidRPr="00476A8F">
        <w:t>т</w:t>
      </w:r>
      <w:r w:rsidRPr="00476A8F">
        <w:t xml:space="preserve">вии с требованиями извещения о проведении запроса котировок </w:t>
      </w:r>
      <w:r w:rsidRPr="00476A8F">
        <w:rPr>
          <w:iCs/>
        </w:rPr>
        <w:t>в электронной форме</w:t>
      </w:r>
      <w:r w:rsidRPr="00476A8F">
        <w:t xml:space="preserve"> и условиями нашей котировочной заявки в срок со дня размещения </w:t>
      </w:r>
      <w:r w:rsidRPr="00476A8F">
        <w:rPr>
          <w:color w:val="000000"/>
        </w:rPr>
        <w:t xml:space="preserve">на Официальном сайте  </w:t>
      </w:r>
      <w:r w:rsidRPr="00476A8F">
        <w:t xml:space="preserve">Единой информационной системы в сфере закупок </w:t>
      </w:r>
      <w:r w:rsidRPr="00476A8F">
        <w:rPr>
          <w:lang w:val="en-US"/>
        </w:rPr>
        <w:t>http</w:t>
      </w:r>
      <w:r w:rsidRPr="00476A8F">
        <w:t>://</w:t>
      </w:r>
      <w:hyperlink r:id="rId10" w:history="1">
        <w:r w:rsidRPr="00476A8F">
          <w:rPr>
            <w:rStyle w:val="a3"/>
            <w:lang w:val="en-US"/>
          </w:rPr>
          <w:t>zakupki</w:t>
        </w:r>
        <w:r w:rsidRPr="00476A8F">
          <w:rPr>
            <w:rStyle w:val="a3"/>
          </w:rPr>
          <w:t>.</w:t>
        </w:r>
        <w:r w:rsidRPr="00476A8F">
          <w:rPr>
            <w:rStyle w:val="a3"/>
            <w:lang w:val="en-US"/>
          </w:rPr>
          <w:t>gov</w:t>
        </w:r>
        <w:r w:rsidRPr="00476A8F">
          <w:rPr>
            <w:rStyle w:val="a3"/>
          </w:rPr>
          <w:t>.</w:t>
        </w:r>
        <w:r w:rsidRPr="00476A8F">
          <w:rPr>
            <w:rStyle w:val="a3"/>
            <w:lang w:val="en-US"/>
          </w:rPr>
          <w:t>ru</w:t>
        </w:r>
      </w:hyperlink>
      <w:r w:rsidRPr="00476A8F">
        <w:t xml:space="preserve"> </w:t>
      </w:r>
      <w:r w:rsidRPr="00476A8F">
        <w:rPr>
          <w:color w:val="000000"/>
        </w:rPr>
        <w:t xml:space="preserve"> </w:t>
      </w:r>
      <w:r w:rsidRPr="00476A8F">
        <w:t>и электронной</w:t>
      </w:r>
      <w:proofErr w:type="gramEnd"/>
      <w:r w:rsidRPr="00476A8F">
        <w:t xml:space="preserve"> торговой площадке</w:t>
      </w:r>
      <w:r w:rsidRPr="00476A8F">
        <w:rPr>
          <w:color w:val="FF0000"/>
        </w:rPr>
        <w:t xml:space="preserve"> </w:t>
      </w:r>
      <w:r w:rsidRPr="0057308B">
        <w:t xml:space="preserve">«РТС-тендер»  </w:t>
      </w:r>
      <w:r w:rsidRPr="00476A8F">
        <w:t xml:space="preserve">в сети «Интернет» по адресу: </w:t>
      </w:r>
      <w:hyperlink r:id="rId11" w:history="1">
        <w:r w:rsidRPr="003757CB">
          <w:rPr>
            <w:rStyle w:val="a3"/>
          </w:rPr>
          <w:t>www.rts-tender.ru</w:t>
        </w:r>
      </w:hyperlink>
      <w:r w:rsidRPr="00476A8F">
        <w:rPr>
          <w:color w:val="FF0000"/>
        </w:rPr>
        <w:t xml:space="preserve">  </w:t>
      </w:r>
      <w:r w:rsidRPr="00476A8F">
        <w:t>протокола рассмотрения и оценки котировочных заявок и не позднее 10 дней со дня по</w:t>
      </w:r>
      <w:r w:rsidRPr="00476A8F">
        <w:t>д</w:t>
      </w:r>
      <w:r w:rsidRPr="00476A8F">
        <w:t xml:space="preserve">ведения итогов запроса котировок в электронной форме. </w:t>
      </w:r>
    </w:p>
    <w:p w:rsidR="009D07E4" w:rsidRPr="00476A8F" w:rsidRDefault="009D07E4" w:rsidP="009D07E4">
      <w:pPr>
        <w:jc w:val="both"/>
      </w:pPr>
      <w:r w:rsidRPr="00476A8F">
        <w:tab/>
        <w:t xml:space="preserve">8. </w:t>
      </w:r>
      <w:proofErr w:type="gramStart"/>
      <w:r w:rsidRPr="00476A8F">
        <w:t>В случае если наши предложения будут лучшими после предложений п</w:t>
      </w:r>
      <w:r w:rsidRPr="00476A8F">
        <w:t>о</w:t>
      </w:r>
      <w:r w:rsidRPr="00476A8F">
        <w:t>бедителя запроса котировок в электронной форме, а победитель запроса котировок в электронной форме будет признан уклонившимся от заключения договора с Заказчиком, мы обязуемся подписать данный договор на поставку товаров в соответствии с требованиями извещения о проведении запроса котировок в электронной форме  и условиями нашей котировочной заявки.</w:t>
      </w:r>
      <w:proofErr w:type="gramEnd"/>
    </w:p>
    <w:p w:rsidR="009D07E4" w:rsidRPr="00476A8F" w:rsidRDefault="009D07E4" w:rsidP="009D07E4">
      <w:pPr>
        <w:pStyle w:val="33"/>
        <w:widowControl/>
        <w:numPr>
          <w:ilvl w:val="12"/>
          <w:numId w:val="0"/>
        </w:numPr>
        <w:ind w:firstLine="709"/>
      </w:pPr>
      <w:r w:rsidRPr="00476A8F">
        <w:t>9. Мы извещены о включении сведений о</w:t>
      </w:r>
    </w:p>
    <w:p w:rsidR="009D07E4" w:rsidRPr="00476A8F" w:rsidRDefault="009D07E4" w:rsidP="009D07E4">
      <w:pPr>
        <w:pStyle w:val="33"/>
        <w:widowControl/>
        <w:numPr>
          <w:ilvl w:val="12"/>
          <w:numId w:val="0"/>
        </w:numPr>
      </w:pPr>
      <w:r w:rsidRPr="00476A8F">
        <w:t>_____________________________________________________________________________</w:t>
      </w:r>
    </w:p>
    <w:p w:rsidR="009D07E4" w:rsidRPr="00476A8F" w:rsidRDefault="009D07E4" w:rsidP="009D07E4">
      <w:pPr>
        <w:tabs>
          <w:tab w:val="left" w:pos="3615"/>
          <w:tab w:val="left" w:pos="6600"/>
        </w:tabs>
        <w:jc w:val="center"/>
        <w:rPr>
          <w:sz w:val="20"/>
          <w:szCs w:val="20"/>
        </w:rPr>
      </w:pPr>
      <w:r w:rsidRPr="00476A8F">
        <w:rPr>
          <w:sz w:val="20"/>
          <w:szCs w:val="20"/>
        </w:rPr>
        <w:t>(наименование или Ф.И.О. участника процедуры закупки)</w:t>
      </w:r>
    </w:p>
    <w:p w:rsidR="009D07E4" w:rsidRPr="00476A8F" w:rsidRDefault="009D07E4" w:rsidP="009D07E4">
      <w:pPr>
        <w:jc w:val="both"/>
      </w:pPr>
      <w:r w:rsidRPr="00476A8F">
        <w:t>в реестр недобросовестных поставщиков в случае уклонения нас от заключения договора.</w:t>
      </w:r>
    </w:p>
    <w:p w:rsidR="009D07E4" w:rsidRPr="00476A8F" w:rsidRDefault="009D07E4" w:rsidP="009D07E4">
      <w:pPr>
        <w:pStyle w:val="33"/>
        <w:widowControl/>
        <w:numPr>
          <w:ilvl w:val="12"/>
          <w:numId w:val="0"/>
        </w:numPr>
      </w:pPr>
      <w:r w:rsidRPr="00476A8F">
        <w:tab/>
        <w:t xml:space="preserve">10. 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476A8F">
        <w:t>упо</w:t>
      </w:r>
      <w:r w:rsidRPr="00476A8F">
        <w:t>л</w:t>
      </w:r>
      <w:r w:rsidRPr="00476A8F">
        <w:t>номочен</w:t>
      </w:r>
      <w:proofErr w:type="gramEnd"/>
    </w:p>
    <w:p w:rsidR="009D07E4" w:rsidRPr="00476A8F" w:rsidRDefault="009D07E4" w:rsidP="009D07E4">
      <w:pPr>
        <w:pStyle w:val="33"/>
        <w:widowControl/>
        <w:numPr>
          <w:ilvl w:val="12"/>
          <w:numId w:val="0"/>
        </w:numPr>
        <w:rPr>
          <w:i/>
        </w:rPr>
      </w:pPr>
      <w:r w:rsidRPr="00476A8F">
        <w:t>____________________________________________________________________________.</w:t>
      </w:r>
    </w:p>
    <w:p w:rsidR="009D07E4" w:rsidRPr="00476A8F" w:rsidRDefault="009D07E4" w:rsidP="009D07E4">
      <w:pPr>
        <w:pStyle w:val="33"/>
        <w:widowControl/>
        <w:numPr>
          <w:ilvl w:val="12"/>
          <w:numId w:val="0"/>
        </w:numPr>
        <w:jc w:val="center"/>
        <w:rPr>
          <w:sz w:val="20"/>
          <w:szCs w:val="20"/>
        </w:rPr>
      </w:pPr>
      <w:r w:rsidRPr="00476A8F">
        <w:rPr>
          <w:sz w:val="20"/>
          <w:szCs w:val="20"/>
        </w:rPr>
        <w:t>(Ф.И.О., телефон представителя участника процедуры закупки)</w:t>
      </w:r>
    </w:p>
    <w:p w:rsidR="009D07E4" w:rsidRPr="00476A8F" w:rsidRDefault="009D07E4" w:rsidP="009D07E4">
      <w:pPr>
        <w:jc w:val="both"/>
      </w:pPr>
      <w:r w:rsidRPr="00476A8F">
        <w:t>Все сведения о проведении запроса котировок</w:t>
      </w:r>
      <w:r w:rsidRPr="00476A8F">
        <w:rPr>
          <w:color w:val="FF0000"/>
        </w:rPr>
        <w:t xml:space="preserve"> </w:t>
      </w:r>
      <w:r w:rsidRPr="00476A8F">
        <w:t>в электронной форме  просим сообщать уполномоче</w:t>
      </w:r>
      <w:r w:rsidRPr="00476A8F">
        <w:t>н</w:t>
      </w:r>
      <w:r w:rsidRPr="00476A8F">
        <w:t>ному лицу.</w:t>
      </w:r>
    </w:p>
    <w:p w:rsidR="009D07E4" w:rsidRPr="00476A8F" w:rsidRDefault="009D07E4" w:rsidP="009D07E4">
      <w:pPr>
        <w:pStyle w:val="33"/>
        <w:widowControl/>
        <w:numPr>
          <w:ilvl w:val="12"/>
          <w:numId w:val="0"/>
        </w:numPr>
      </w:pPr>
      <w:r w:rsidRPr="00476A8F">
        <w:tab/>
        <w:t>11. Настоящая заявка действует до завершения процедуры закупки.</w:t>
      </w:r>
    </w:p>
    <w:p w:rsidR="009D07E4" w:rsidRPr="00476A8F" w:rsidRDefault="009D07E4" w:rsidP="009D07E4">
      <w:pPr>
        <w:pStyle w:val="33"/>
        <w:widowControl/>
        <w:numPr>
          <w:ilvl w:val="12"/>
          <w:numId w:val="0"/>
        </w:numPr>
        <w:ind w:firstLine="709"/>
      </w:pPr>
      <w:r w:rsidRPr="00476A8F">
        <w:t>12. К настоящей заявке прилагаются документы согласно описи на _______ листах.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0"/>
        <w:gridCol w:w="641"/>
        <w:gridCol w:w="1910"/>
        <w:gridCol w:w="646"/>
        <w:gridCol w:w="3158"/>
      </w:tblGrid>
      <w:tr w:rsidR="009D07E4" w:rsidRPr="00476A8F" w:rsidTr="00D11EAF">
        <w:tc>
          <w:tcPr>
            <w:tcW w:w="3140" w:type="dxa"/>
            <w:tcBorders>
              <w:bottom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:rsidR="009D07E4" w:rsidRPr="00476A8F" w:rsidRDefault="009D07E4" w:rsidP="00D11EAF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:rsidR="009D07E4" w:rsidRPr="00476A8F" w:rsidRDefault="009D07E4" w:rsidP="00D11EAF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</w:tcPr>
          <w:p w:rsidR="009D07E4" w:rsidRPr="00476A8F" w:rsidRDefault="009D07E4" w:rsidP="00D11EAF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07E4" w:rsidRPr="00476A8F" w:rsidTr="00D11EAF">
        <w:tc>
          <w:tcPr>
            <w:tcW w:w="3140" w:type="dxa"/>
            <w:tcBorders>
              <w:top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6A8F">
              <w:rPr>
                <w:rFonts w:ascii="Tahoma" w:hAnsi="Tahoma" w:cs="Tahoma"/>
                <w:sz w:val="16"/>
                <w:szCs w:val="16"/>
              </w:rPr>
              <w:t>должность</w:t>
            </w:r>
          </w:p>
        </w:tc>
        <w:tc>
          <w:tcPr>
            <w:tcW w:w="641" w:type="dxa"/>
            <w:shd w:val="clear" w:color="auto" w:fill="auto"/>
          </w:tcPr>
          <w:p w:rsidR="009D07E4" w:rsidRPr="00476A8F" w:rsidRDefault="009D07E4" w:rsidP="00D11EAF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6A8F">
              <w:rPr>
                <w:rFonts w:ascii="Tahoma" w:hAnsi="Tahoma" w:cs="Tahoma"/>
                <w:sz w:val="16"/>
                <w:szCs w:val="16"/>
              </w:rPr>
              <w:t>подпись</w:t>
            </w:r>
          </w:p>
        </w:tc>
        <w:tc>
          <w:tcPr>
            <w:tcW w:w="646" w:type="dxa"/>
            <w:shd w:val="clear" w:color="auto" w:fill="auto"/>
          </w:tcPr>
          <w:p w:rsidR="009D07E4" w:rsidRPr="00476A8F" w:rsidRDefault="009D07E4" w:rsidP="00D11EAF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</w:tcPr>
          <w:p w:rsidR="009D07E4" w:rsidRPr="00476A8F" w:rsidRDefault="009D07E4" w:rsidP="00D11EAF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6A8F">
              <w:rPr>
                <w:rFonts w:ascii="Tahoma" w:hAnsi="Tahoma" w:cs="Tahoma"/>
                <w:sz w:val="16"/>
                <w:szCs w:val="16"/>
              </w:rPr>
              <w:t>расшифровка подписи</w:t>
            </w:r>
          </w:p>
        </w:tc>
      </w:tr>
    </w:tbl>
    <w:p w:rsidR="009D07E4" w:rsidRPr="00476A8F" w:rsidRDefault="009D07E4" w:rsidP="009D07E4">
      <w:pPr>
        <w:pStyle w:val="a4"/>
        <w:numPr>
          <w:ilvl w:val="12"/>
          <w:numId w:val="0"/>
        </w:numPr>
      </w:pPr>
      <w:r w:rsidRPr="00476A8F">
        <w:t>МП</w:t>
      </w:r>
    </w:p>
    <w:p w:rsidR="009D07E4" w:rsidRPr="00476A8F" w:rsidRDefault="009D07E4" w:rsidP="009D07E4">
      <w:pPr>
        <w:pStyle w:val="a4"/>
        <w:numPr>
          <w:ilvl w:val="12"/>
          <w:numId w:val="0"/>
        </w:numPr>
      </w:pPr>
    </w:p>
    <w:p w:rsidR="009D07E4" w:rsidRPr="00476A8F" w:rsidRDefault="009D07E4" w:rsidP="009D07E4">
      <w:pPr>
        <w:pStyle w:val="a4"/>
        <w:numPr>
          <w:ilvl w:val="12"/>
          <w:numId w:val="0"/>
        </w:numPr>
      </w:pPr>
    </w:p>
    <w:p w:rsidR="009D07E4" w:rsidRPr="00476A8F" w:rsidRDefault="009D07E4" w:rsidP="009D07E4">
      <w:pPr>
        <w:pStyle w:val="a4"/>
        <w:numPr>
          <w:ilvl w:val="12"/>
          <w:numId w:val="0"/>
        </w:numPr>
      </w:pPr>
    </w:p>
    <w:p w:rsidR="009D07E4" w:rsidRPr="00476A8F" w:rsidRDefault="009D07E4" w:rsidP="009D07E4">
      <w:pPr>
        <w:pStyle w:val="a4"/>
        <w:numPr>
          <w:ilvl w:val="12"/>
          <w:numId w:val="0"/>
        </w:numPr>
      </w:pPr>
    </w:p>
    <w:p w:rsidR="009D07E4" w:rsidRPr="00476A8F" w:rsidRDefault="009D07E4" w:rsidP="009D07E4">
      <w:pPr>
        <w:pStyle w:val="a4"/>
        <w:numPr>
          <w:ilvl w:val="12"/>
          <w:numId w:val="0"/>
        </w:numPr>
      </w:pPr>
    </w:p>
    <w:p w:rsidR="009D07E4" w:rsidRPr="00476A8F" w:rsidRDefault="009D07E4" w:rsidP="009D07E4">
      <w:pPr>
        <w:pStyle w:val="a4"/>
        <w:numPr>
          <w:ilvl w:val="12"/>
          <w:numId w:val="0"/>
        </w:numPr>
      </w:pPr>
    </w:p>
    <w:p w:rsidR="009D07E4" w:rsidRPr="00476A8F" w:rsidRDefault="009D07E4" w:rsidP="009D07E4">
      <w:pPr>
        <w:pStyle w:val="a4"/>
        <w:numPr>
          <w:ilvl w:val="12"/>
          <w:numId w:val="0"/>
        </w:numPr>
      </w:pPr>
    </w:p>
    <w:p w:rsidR="009D07E4" w:rsidRPr="00476A8F" w:rsidRDefault="009D07E4" w:rsidP="009D07E4">
      <w:pPr>
        <w:pStyle w:val="a4"/>
        <w:numPr>
          <w:ilvl w:val="12"/>
          <w:numId w:val="0"/>
        </w:numPr>
      </w:pPr>
    </w:p>
    <w:p w:rsidR="009D07E4" w:rsidRPr="00476A8F" w:rsidRDefault="009D07E4" w:rsidP="009D07E4">
      <w:pPr>
        <w:pStyle w:val="a4"/>
        <w:numPr>
          <w:ilvl w:val="12"/>
          <w:numId w:val="0"/>
        </w:numPr>
        <w:rPr>
          <w:lang w:val="en-US"/>
        </w:rPr>
      </w:pPr>
    </w:p>
    <w:p w:rsidR="009D07E4" w:rsidRPr="00476A8F" w:rsidRDefault="009D07E4" w:rsidP="009D07E4">
      <w:pPr>
        <w:pStyle w:val="a4"/>
        <w:numPr>
          <w:ilvl w:val="12"/>
          <w:numId w:val="0"/>
        </w:numPr>
        <w:rPr>
          <w:lang w:val="en-US"/>
        </w:rPr>
      </w:pPr>
    </w:p>
    <w:p w:rsidR="009D07E4" w:rsidRPr="00476A8F" w:rsidRDefault="009D07E4" w:rsidP="009D07E4">
      <w:pPr>
        <w:pStyle w:val="a4"/>
        <w:numPr>
          <w:ilvl w:val="12"/>
          <w:numId w:val="0"/>
        </w:numPr>
      </w:pPr>
    </w:p>
    <w:p w:rsidR="009D07E4" w:rsidRDefault="009D07E4" w:rsidP="009D07E4">
      <w:pPr>
        <w:tabs>
          <w:tab w:val="left" w:pos="6324"/>
        </w:tabs>
      </w:pPr>
      <w:r w:rsidRPr="00476A8F">
        <w:tab/>
      </w:r>
    </w:p>
    <w:p w:rsidR="009D07E4" w:rsidRPr="00476A8F" w:rsidRDefault="009D07E4" w:rsidP="009D07E4">
      <w:pPr>
        <w:tabs>
          <w:tab w:val="left" w:pos="6324"/>
        </w:tabs>
        <w:ind w:firstLine="6324"/>
      </w:pPr>
      <w:r>
        <w:br w:type="page"/>
      </w:r>
      <w:r w:rsidRPr="00476A8F">
        <w:lastRenderedPageBreak/>
        <w:t>Приложение № 4</w:t>
      </w:r>
    </w:p>
    <w:p w:rsidR="009D07E4" w:rsidRPr="00476A8F" w:rsidRDefault="009D07E4" w:rsidP="009D07E4">
      <w:pPr>
        <w:tabs>
          <w:tab w:val="left" w:pos="6324"/>
        </w:tabs>
        <w:ind w:left="6324"/>
      </w:pPr>
      <w:r w:rsidRPr="00476A8F">
        <w:t>к извещению о проведении</w:t>
      </w:r>
    </w:p>
    <w:p w:rsidR="009D07E4" w:rsidRPr="00476A8F" w:rsidRDefault="009D07E4" w:rsidP="009D07E4">
      <w:pPr>
        <w:tabs>
          <w:tab w:val="left" w:pos="6324"/>
        </w:tabs>
        <w:ind w:left="6324"/>
      </w:pPr>
      <w:r w:rsidRPr="00476A8F">
        <w:t>запроса котировок</w:t>
      </w:r>
    </w:p>
    <w:p w:rsidR="009D07E4" w:rsidRPr="00476A8F" w:rsidRDefault="009D07E4" w:rsidP="009D07E4">
      <w:pPr>
        <w:tabs>
          <w:tab w:val="left" w:pos="6324"/>
        </w:tabs>
        <w:rPr>
          <w:b/>
        </w:rPr>
      </w:pPr>
      <w:r w:rsidRPr="00476A8F">
        <w:tab/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r w:rsidRPr="00476A8F">
        <w:rPr>
          <w:b/>
          <w:bCs/>
          <w:color w:val="26282F"/>
        </w:rPr>
        <w:t>ДЕКЛАРАЦИЯ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r w:rsidRPr="00476A8F">
        <w:rPr>
          <w:b/>
          <w:bCs/>
          <w:color w:val="26282F"/>
        </w:rPr>
        <w:t>о соответствии участника закупки критериям отнесения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r w:rsidRPr="00476A8F">
        <w:rPr>
          <w:b/>
          <w:bCs/>
          <w:color w:val="26282F"/>
        </w:rPr>
        <w:t>к субъектам малого и среднего предпринимательства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firstLine="720"/>
        <w:jc w:val="center"/>
      </w:pP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</w:pPr>
      <w:bookmarkStart w:id="2" w:name="sub_10101"/>
      <w:r w:rsidRPr="00476A8F">
        <w:t xml:space="preserve">     Подтверждаем, что_______________________________________________________________</w:t>
      </w:r>
    </w:p>
    <w:bookmarkEnd w:id="2"/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476A8F">
        <w:rPr>
          <w:sz w:val="20"/>
          <w:szCs w:val="20"/>
        </w:rPr>
        <w:t xml:space="preserve">                                                                (указывается наименование участника процедуры закупки)</w:t>
      </w:r>
    </w:p>
    <w:p w:rsidR="009D07E4" w:rsidRPr="00476A8F" w:rsidRDefault="009D07E4" w:rsidP="009D07E4">
      <w:pPr>
        <w:widowControl w:val="0"/>
        <w:tabs>
          <w:tab w:val="left" w:pos="8080"/>
        </w:tabs>
        <w:autoSpaceDE w:val="0"/>
        <w:autoSpaceDN w:val="0"/>
        <w:adjustRightInd w:val="0"/>
        <w:ind w:left="-567"/>
        <w:jc w:val="both"/>
      </w:pPr>
      <w:r w:rsidRPr="00476A8F">
        <w:t>в соответствии со статьей 4 Федерального закона от 24 июля 2007 года №209-ФЗ "О развитии  малого  и среднего предпринимательства в Российской Федерации" удовлетворяет критериям отнесения организации к субъектам___________________________________________________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476A8F">
        <w:t xml:space="preserve">                                                                </w:t>
      </w:r>
      <w:proofErr w:type="gramStart"/>
      <w:r w:rsidRPr="00476A8F">
        <w:rPr>
          <w:sz w:val="20"/>
          <w:szCs w:val="20"/>
        </w:rPr>
        <w:t>(указывается субъект малого или среднего предпринимательства</w:t>
      </w:r>
      <w:proofErr w:type="gramEnd"/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476A8F">
        <w:rPr>
          <w:sz w:val="20"/>
          <w:szCs w:val="20"/>
        </w:rPr>
        <w:t xml:space="preserve">                                                                                          в зависимости от критериев отнесения </w:t>
      </w:r>
      <w:proofErr w:type="gramStart"/>
      <w:r w:rsidRPr="00476A8F">
        <w:rPr>
          <w:sz w:val="20"/>
          <w:szCs w:val="20"/>
        </w:rPr>
        <w:t>отнесения</w:t>
      </w:r>
      <w:proofErr w:type="gramEnd"/>
      <w:r w:rsidRPr="00476A8F">
        <w:rPr>
          <w:sz w:val="20"/>
          <w:szCs w:val="20"/>
        </w:rPr>
        <w:t>)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</w:pPr>
      <w:r w:rsidRPr="00476A8F">
        <w:t>предпринимательства, и сообщаем следующую информацию: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</w:pPr>
      <w:bookmarkStart w:id="3" w:name="sub_10102"/>
      <w:r w:rsidRPr="00476A8F">
        <w:t xml:space="preserve">     1. Адрес местонахождения (юридический адрес):_____________________________________</w:t>
      </w:r>
    </w:p>
    <w:bookmarkEnd w:id="3"/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</w:pPr>
      <w:r w:rsidRPr="00476A8F">
        <w:t>__________________________________________________________________________________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</w:pPr>
      <w:bookmarkStart w:id="4" w:name="sub_10103"/>
      <w:r w:rsidRPr="00476A8F">
        <w:t xml:space="preserve">     2. ИНН/КПП:___________________________________________________________________</w:t>
      </w:r>
    </w:p>
    <w:bookmarkEnd w:id="4"/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476A8F">
        <w:t xml:space="preserve">                                            </w:t>
      </w:r>
      <w:r w:rsidRPr="00476A8F">
        <w:rPr>
          <w:sz w:val="20"/>
          <w:szCs w:val="20"/>
        </w:rPr>
        <w:t>(N, сведения о дате выдачи документа и выдавшем его органе)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</w:pPr>
      <w:bookmarkStart w:id="5" w:name="sub_10104"/>
      <w:r w:rsidRPr="00476A8F">
        <w:t xml:space="preserve">     3. ОГРН:_______________________________________________________________________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</w:pPr>
      <w:bookmarkStart w:id="6" w:name="sub_10105"/>
      <w:bookmarkEnd w:id="5"/>
      <w:r w:rsidRPr="00476A8F">
        <w:t xml:space="preserve">     4. Сведения о наличии (об отсутствии) сведений в реестре субъектов</w:t>
      </w:r>
      <w:bookmarkEnd w:id="6"/>
      <w:r w:rsidRPr="00476A8F">
        <w:t xml:space="preserve"> малого и среднего предпринимательства  субъекта Российской Федерации (в случае ведения такого реестра органом государственной власти субъекта Российской Федерации) __________________________________________________________________________________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476A8F">
        <w:rPr>
          <w:sz w:val="20"/>
          <w:szCs w:val="20"/>
        </w:rPr>
        <w:t xml:space="preserve">                           (наименование уполномоченного органа, дата внесения в реестр и номер в реестре)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left="-567"/>
        <w:jc w:val="both"/>
      </w:pPr>
      <w:bookmarkStart w:id="7" w:name="sub_10106"/>
      <w:r w:rsidRPr="00476A8F">
        <w:t xml:space="preserve">     5. Сведения о соответствии критериям отнесения к субъектам малого и</w:t>
      </w:r>
      <w:bookmarkEnd w:id="7"/>
      <w:r w:rsidRPr="00476A8F">
        <w:t xml:space="preserve"> среднего предпринимательства, а также сведения о производимых товарах, работах, услугах и видах деятельности*: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13"/>
        <w:gridCol w:w="1651"/>
        <w:gridCol w:w="1646"/>
        <w:gridCol w:w="1829"/>
      </w:tblGrid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" w:name="sub_10107"/>
            <w:r w:rsidRPr="00476A8F">
              <w:t xml:space="preserve">N </w:t>
            </w:r>
            <w:proofErr w:type="gramStart"/>
            <w:r w:rsidRPr="00476A8F">
              <w:t>п</w:t>
            </w:r>
            <w:proofErr w:type="gramEnd"/>
            <w:r w:rsidRPr="00476A8F">
              <w:t>/п</w:t>
            </w:r>
            <w:bookmarkEnd w:id="8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Наименование сведений**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Малые предприятия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Средние предприятия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Показатель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1***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5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" w:name="sub_10108"/>
            <w:r w:rsidRPr="00476A8F">
              <w:t>1.</w:t>
            </w:r>
            <w:bookmarkEnd w:id="9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76A8F"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</w:t>
            </w:r>
            <w:proofErr w:type="gramEnd"/>
            <w:r w:rsidRPr="00476A8F">
              <w:t xml:space="preserve"> имущества инвестиционных товариществ), процентов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не более 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" w:name="sub_10109"/>
            <w:r w:rsidRPr="00476A8F">
              <w:t>2.</w:t>
            </w:r>
            <w:bookmarkEnd w:id="10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не более 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1" w:name="sub_10110"/>
            <w:r w:rsidRPr="00476A8F">
              <w:t>3.</w:t>
            </w:r>
            <w:bookmarkEnd w:id="11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 xml:space="preserve">Суммарная доля участия, принадлежащая одному или нескольким </w:t>
            </w:r>
            <w:r w:rsidRPr="00476A8F">
              <w:lastRenderedPageBreak/>
              <w:t>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lastRenderedPageBreak/>
              <w:t>не более 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9D07E4" w:rsidRPr="00476A8F" w:rsidTr="00D11EA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" w:name="sub_10111"/>
            <w:r w:rsidRPr="00476A8F">
              <w:lastRenderedPageBreak/>
              <w:t>4.</w:t>
            </w:r>
            <w:bookmarkEnd w:id="12"/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 xml:space="preserve"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</w:t>
            </w:r>
            <w:proofErr w:type="gramStart"/>
            <w:r w:rsidRPr="00476A8F">
              <w:t>подразделений</w:t>
            </w:r>
            <w:proofErr w:type="gramEnd"/>
            <w:r w:rsidRPr="00476A8F">
              <w:t xml:space="preserve"> указанных </w:t>
            </w:r>
            <w:proofErr w:type="spellStart"/>
            <w:r w:rsidRPr="00476A8F">
              <w:t>микропредприятия</w:t>
            </w:r>
            <w:proofErr w:type="spellEnd"/>
            <w:r w:rsidRPr="00476A8F">
              <w:t>, малого предприятия или среднего предприятия) за последние 3 года, человек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 xml:space="preserve">до 100 </w:t>
            </w:r>
            <w:r w:rsidRPr="00476A8F">
              <w:rPr>
                <w:sz w:val="22"/>
                <w:szCs w:val="22"/>
              </w:rPr>
              <w:t>включительно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 xml:space="preserve">от 101 до 250 </w:t>
            </w:r>
            <w:r w:rsidRPr="00476A8F">
              <w:rPr>
                <w:sz w:val="22"/>
                <w:szCs w:val="22"/>
              </w:rPr>
              <w:t>включительно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указывается количество человек (за каждый год)</w:t>
            </w:r>
          </w:p>
        </w:tc>
      </w:tr>
      <w:tr w:rsidR="009D07E4" w:rsidRPr="00476A8F" w:rsidTr="00D11E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/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до 15 – микро-</w:t>
            </w:r>
          </w:p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предприятие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/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/>
        </w:tc>
      </w:tr>
      <w:tr w:rsidR="009D07E4" w:rsidRPr="00476A8F" w:rsidTr="00D11EA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3" w:name="sub_10112"/>
            <w:r w:rsidRPr="00476A8F">
              <w:t>5.</w:t>
            </w:r>
            <w:bookmarkEnd w:id="13"/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 xml:space="preserve"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</w:t>
            </w:r>
            <w:proofErr w:type="gramStart"/>
            <w:r w:rsidRPr="00476A8F">
              <w:t>за</w:t>
            </w:r>
            <w:proofErr w:type="gramEnd"/>
            <w:r w:rsidRPr="00476A8F">
              <w:t xml:space="preserve"> последние 3 года, млн. рублей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800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2000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указывается</w:t>
            </w:r>
          </w:p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в млн.</w:t>
            </w:r>
          </w:p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рублей (за каждый год)</w:t>
            </w:r>
          </w:p>
        </w:tc>
      </w:tr>
      <w:tr w:rsidR="009D07E4" w:rsidRPr="00476A8F" w:rsidTr="00D11E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/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120 в год – микро-</w:t>
            </w:r>
          </w:p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предприятие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4" w:rsidRPr="00476A8F" w:rsidRDefault="009D07E4" w:rsidP="00D11EAF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4" w:name="sub_10113"/>
            <w:r w:rsidRPr="00476A8F">
              <w:t>6.</w:t>
            </w:r>
            <w:bookmarkEnd w:id="14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ОКВЭД</w:t>
            </w:r>
            <w:proofErr w:type="gramStart"/>
            <w:r w:rsidRPr="00476A8F">
              <w:t>2</w:t>
            </w:r>
            <w:proofErr w:type="gramEnd"/>
            <w:r w:rsidRPr="00476A8F">
              <w:t xml:space="preserve"> и ОКПД2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" w:name="sub_10114"/>
            <w:r w:rsidRPr="00476A8F">
              <w:t>7.</w:t>
            </w:r>
            <w:bookmarkEnd w:id="15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Сведения о производимых субъектами малого и среднего предпринимательства товарах, работах, услугах с указанием кодов ОКВЭД</w:t>
            </w:r>
            <w:proofErr w:type="gramStart"/>
            <w:r w:rsidRPr="00476A8F">
              <w:t>2</w:t>
            </w:r>
            <w:proofErr w:type="gramEnd"/>
            <w:r w:rsidRPr="00476A8F">
              <w:t xml:space="preserve"> и ОКПД2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6" w:name="sub_10115"/>
            <w:r w:rsidRPr="00476A8F">
              <w:t>8</w:t>
            </w:r>
            <w:bookmarkEnd w:id="16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да (нет)</w:t>
            </w:r>
          </w:p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(в случае участия - наименование заказчика, реализующего программу партнерства)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" w:name="sub_10116"/>
            <w:r w:rsidRPr="00476A8F">
              <w:t>9.</w:t>
            </w:r>
            <w:bookmarkEnd w:id="17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да (нет)</w:t>
            </w:r>
          </w:p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" w:name="sub_10117"/>
            <w:r w:rsidRPr="00476A8F">
              <w:t>10.</w:t>
            </w:r>
            <w:bookmarkEnd w:id="18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закона от 18.07.2011 №223-ФЗ "О закупках товаров, работ, услуг отдельными видами юридических лиц"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да (нет)</w:t>
            </w:r>
          </w:p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(при наличии - количество исполненных контрактов и общая сумма)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9" w:name="sub_10118"/>
            <w:r w:rsidRPr="00476A8F">
              <w:t>11.</w:t>
            </w:r>
            <w:bookmarkEnd w:id="19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да (нет)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0" w:name="sub_10119"/>
            <w:r w:rsidRPr="00476A8F">
              <w:lastRenderedPageBreak/>
              <w:t>12.</w:t>
            </w:r>
            <w:bookmarkEnd w:id="20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</w:t>
            </w:r>
            <w:proofErr w:type="spellStart"/>
            <w:r w:rsidRPr="00476A8F">
              <w:t>Сколково</w:t>
            </w:r>
            <w:proofErr w:type="spellEnd"/>
            <w:r w:rsidRPr="00476A8F">
              <w:t>")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-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1" w:name="sub_10120"/>
            <w:r w:rsidRPr="00476A8F">
              <w:t>13.</w:t>
            </w:r>
            <w:bookmarkEnd w:id="21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76A8F"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</w:t>
            </w:r>
            <w:proofErr w:type="gramEnd"/>
            <w:r w:rsidRPr="00476A8F">
              <w:t xml:space="preserve">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да (нет)</w:t>
            </w:r>
          </w:p>
        </w:tc>
      </w:tr>
      <w:tr w:rsidR="009D07E4" w:rsidRPr="00476A8F" w:rsidTr="00D11E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2" w:name="sub_10121"/>
            <w:r w:rsidRPr="00476A8F">
              <w:t>14.</w:t>
            </w:r>
            <w:bookmarkEnd w:id="22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6A8F"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законом от 18.07.2011 №223-ФЗ "О закупках товаров, работ, услуг отдельными видами юридических лиц" и Федеральным законом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E4" w:rsidRPr="00476A8F" w:rsidRDefault="009D07E4" w:rsidP="00D11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A8F">
              <w:t>да (нет)</w:t>
            </w:r>
          </w:p>
        </w:tc>
      </w:tr>
    </w:tbl>
    <w:p w:rsidR="009D07E4" w:rsidRPr="00476A8F" w:rsidRDefault="009D07E4" w:rsidP="009D07E4">
      <w:pPr>
        <w:widowControl w:val="0"/>
        <w:autoSpaceDE w:val="0"/>
        <w:autoSpaceDN w:val="0"/>
        <w:adjustRightInd w:val="0"/>
      </w:pPr>
      <w:bookmarkStart w:id="23" w:name="sub_10122"/>
    </w:p>
    <w:p w:rsidR="009D07E4" w:rsidRPr="00476A8F" w:rsidRDefault="009D07E4" w:rsidP="009D07E4">
      <w:pPr>
        <w:widowControl w:val="0"/>
        <w:autoSpaceDE w:val="0"/>
        <w:autoSpaceDN w:val="0"/>
        <w:adjustRightInd w:val="0"/>
      </w:pPr>
    </w:p>
    <w:p w:rsidR="009D07E4" w:rsidRPr="00476A8F" w:rsidRDefault="009D07E4" w:rsidP="009D07E4">
      <w:pPr>
        <w:widowControl w:val="0"/>
        <w:autoSpaceDE w:val="0"/>
        <w:autoSpaceDN w:val="0"/>
        <w:adjustRightInd w:val="0"/>
      </w:pPr>
      <w:r w:rsidRPr="00476A8F">
        <w:t>______________________________</w:t>
      </w:r>
    </w:p>
    <w:bookmarkEnd w:id="23"/>
    <w:p w:rsidR="009D07E4" w:rsidRPr="00476A8F" w:rsidRDefault="009D07E4" w:rsidP="009D07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76A8F">
        <w:t xml:space="preserve">        </w:t>
      </w:r>
      <w:r w:rsidRPr="00476A8F">
        <w:rPr>
          <w:sz w:val="20"/>
          <w:szCs w:val="20"/>
        </w:rPr>
        <w:t>(подпись)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</w:pPr>
      <w:r w:rsidRPr="00476A8F">
        <w:t xml:space="preserve">       М.П.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firstLine="720"/>
        <w:jc w:val="both"/>
      </w:pPr>
    </w:p>
    <w:p w:rsidR="009D07E4" w:rsidRPr="00476A8F" w:rsidRDefault="009D07E4" w:rsidP="009D07E4">
      <w:pPr>
        <w:widowControl w:val="0"/>
        <w:autoSpaceDE w:val="0"/>
        <w:autoSpaceDN w:val="0"/>
        <w:adjustRightInd w:val="0"/>
      </w:pPr>
      <w:bookmarkStart w:id="24" w:name="sub_10123"/>
      <w:r w:rsidRPr="00476A8F">
        <w:t>_________________________________________________________________________</w:t>
      </w:r>
    </w:p>
    <w:bookmarkEnd w:id="24"/>
    <w:p w:rsidR="009D07E4" w:rsidRPr="00476A8F" w:rsidRDefault="009D07E4" w:rsidP="009D07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76A8F">
        <w:rPr>
          <w:sz w:val="20"/>
          <w:szCs w:val="20"/>
        </w:rPr>
        <w:t xml:space="preserve">                        (фамилия, имя, отчество (при наличии) </w:t>
      </w:r>
      <w:proofErr w:type="gramStart"/>
      <w:r w:rsidRPr="00476A8F">
        <w:rPr>
          <w:sz w:val="20"/>
          <w:szCs w:val="20"/>
        </w:rPr>
        <w:t>подписавшего</w:t>
      </w:r>
      <w:proofErr w:type="gramEnd"/>
      <w:r w:rsidRPr="00476A8F">
        <w:rPr>
          <w:sz w:val="20"/>
          <w:szCs w:val="20"/>
        </w:rPr>
        <w:t>, должность)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D07E4" w:rsidRPr="00476A8F" w:rsidRDefault="009D07E4" w:rsidP="009D07E4">
      <w:pPr>
        <w:widowControl w:val="0"/>
        <w:autoSpaceDE w:val="0"/>
        <w:autoSpaceDN w:val="0"/>
        <w:adjustRightInd w:val="0"/>
      </w:pPr>
      <w:r w:rsidRPr="00476A8F">
        <w:t>______________________________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firstLine="720"/>
        <w:jc w:val="both"/>
      </w:pPr>
      <w:bookmarkStart w:id="25" w:name="sub_10124"/>
      <w:r w:rsidRPr="00476A8F">
        <w:t>*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пункте 4 настоящего документа, в течение 3 календарных лет, следующих один за другим.</w:t>
      </w:r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firstLine="720"/>
        <w:jc w:val="both"/>
      </w:pPr>
      <w:bookmarkStart w:id="26" w:name="sub_10125"/>
      <w:bookmarkEnd w:id="25"/>
      <w:proofErr w:type="gramStart"/>
      <w:r w:rsidRPr="00476A8F">
        <w:t xml:space="preserve">**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</w:t>
      </w:r>
      <w:r w:rsidRPr="00476A8F">
        <w:lastRenderedPageBreak/>
        <w:t>промышленных образцов, селекционных</w:t>
      </w:r>
      <w:proofErr w:type="gramEnd"/>
      <w:r w:rsidRPr="00476A8F">
        <w:t xml:space="preserve"> </w:t>
      </w:r>
      <w:proofErr w:type="gramStart"/>
      <w:r w:rsidRPr="00476A8F">
        <w:t xml:space="preserve">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законом от 28 сентября </w:t>
      </w:r>
      <w:smartTag w:uri="urn:schemas-microsoft-com:office:smarttags" w:element="metricconverter">
        <w:smartTagPr>
          <w:attr w:name="ProductID" w:val="2010 г"/>
        </w:smartTagPr>
        <w:r w:rsidRPr="00476A8F">
          <w:t>2010 г</w:t>
        </w:r>
      </w:smartTag>
      <w:r w:rsidRPr="00476A8F">
        <w:t>. N 244-ФЗ "Об инновационном центре "</w:t>
      </w:r>
      <w:proofErr w:type="spellStart"/>
      <w:r w:rsidRPr="00476A8F">
        <w:t>Сколково</w:t>
      </w:r>
      <w:proofErr w:type="spellEnd"/>
      <w:r w:rsidRPr="00476A8F">
        <w:t>", на юридические лица</w:t>
      </w:r>
      <w:proofErr w:type="gramEnd"/>
      <w:r w:rsidRPr="00476A8F">
        <w:t xml:space="preserve">, </w:t>
      </w:r>
      <w:proofErr w:type="gramStart"/>
      <w:r w:rsidRPr="00476A8F">
        <w:t xml:space="preserve">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</w:t>
      </w:r>
      <w:smartTag w:uri="urn:schemas-microsoft-com:office:smarttags" w:element="metricconverter">
        <w:smartTagPr>
          <w:attr w:name="ProductID" w:val="1996 г"/>
        </w:smartTagPr>
        <w:r w:rsidRPr="00476A8F">
          <w:t>1996 г</w:t>
        </w:r>
      </w:smartTag>
      <w:r w:rsidRPr="00476A8F">
        <w:t>. N 127-ФЗ "О науке и государственной научно-технической политике".</w:t>
      </w:r>
      <w:proofErr w:type="gramEnd"/>
    </w:p>
    <w:p w:rsidR="009D07E4" w:rsidRPr="00476A8F" w:rsidRDefault="009D07E4" w:rsidP="009D07E4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bookmarkStart w:id="27" w:name="sub_10126"/>
      <w:bookmarkEnd w:id="26"/>
      <w:r w:rsidRPr="00476A8F">
        <w:rPr>
          <w:b/>
        </w:rPr>
        <w:t>*** Пункты 1 - 7 являются обязательными для заполнения</w:t>
      </w:r>
    </w:p>
    <w:bookmarkEnd w:id="27"/>
    <w:p w:rsidR="009D07E4" w:rsidRPr="00476A8F" w:rsidRDefault="009D07E4" w:rsidP="009D07E4">
      <w:pPr>
        <w:widowControl w:val="0"/>
        <w:autoSpaceDE w:val="0"/>
        <w:autoSpaceDN w:val="0"/>
        <w:adjustRightInd w:val="0"/>
        <w:ind w:firstLine="720"/>
        <w:jc w:val="both"/>
      </w:pPr>
    </w:p>
    <w:p w:rsidR="009D07E4" w:rsidRPr="00476A8F" w:rsidRDefault="009D07E4" w:rsidP="009D07E4">
      <w:pPr>
        <w:jc w:val="center"/>
        <w:rPr>
          <w:b/>
        </w:rPr>
      </w:pPr>
    </w:p>
    <w:p w:rsidR="00AC1704" w:rsidRDefault="00AC1704"/>
    <w:sectPr w:rsidR="00AC1704" w:rsidSect="00940AEE">
      <w:pgSz w:w="11906" w:h="16838"/>
      <w:pgMar w:top="360" w:right="92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30" w:rsidRDefault="00385030" w:rsidP="009D07E4">
      <w:r>
        <w:separator/>
      </w:r>
    </w:p>
  </w:endnote>
  <w:endnote w:type="continuationSeparator" w:id="0">
    <w:p w:rsidR="00385030" w:rsidRDefault="00385030" w:rsidP="009D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30" w:rsidRDefault="00385030" w:rsidP="009D07E4">
      <w:r>
        <w:separator/>
      </w:r>
    </w:p>
  </w:footnote>
  <w:footnote w:type="continuationSeparator" w:id="0">
    <w:p w:rsidR="00385030" w:rsidRDefault="00385030" w:rsidP="009D07E4">
      <w:r>
        <w:continuationSeparator/>
      </w:r>
    </w:p>
  </w:footnote>
  <w:footnote w:id="1">
    <w:p w:rsidR="009D07E4" w:rsidRDefault="009D07E4" w:rsidP="009D07E4">
      <w:pPr>
        <w:pStyle w:val="a7"/>
        <w:spacing w:before="120"/>
        <w:jc w:val="both"/>
        <w:rPr>
          <w:sz w:val="24"/>
          <w:szCs w:val="24"/>
        </w:rPr>
      </w:pPr>
      <w:r w:rsidRPr="00836318">
        <w:rPr>
          <w:rStyle w:val="a6"/>
          <w:sz w:val="24"/>
          <w:szCs w:val="24"/>
        </w:rPr>
        <w:footnoteRef/>
      </w:r>
      <w:r w:rsidRPr="00836318">
        <w:rPr>
          <w:sz w:val="24"/>
          <w:szCs w:val="24"/>
        </w:rPr>
        <w:t xml:space="preserve"> </w:t>
      </w:r>
      <w:r w:rsidRPr="00B61D24">
        <w:rPr>
          <w:sz w:val="24"/>
          <w:szCs w:val="24"/>
        </w:rPr>
        <w:t>Величина Н</w:t>
      </w:r>
      <w:proofErr w:type="gramStart"/>
      <w:r w:rsidRPr="00B61D24">
        <w:rPr>
          <w:sz w:val="24"/>
          <w:szCs w:val="24"/>
        </w:rPr>
        <w:t>ДС в сп</w:t>
      </w:r>
      <w:proofErr w:type="gramEnd"/>
      <w:r w:rsidRPr="00B61D24">
        <w:rPr>
          <w:sz w:val="24"/>
          <w:szCs w:val="24"/>
        </w:rPr>
        <w:t xml:space="preserve">ецификации (приложение 1 к </w:t>
      </w:r>
      <w:r>
        <w:rPr>
          <w:sz w:val="24"/>
          <w:szCs w:val="24"/>
        </w:rPr>
        <w:t>договору</w:t>
      </w:r>
      <w:r w:rsidRPr="00B61D24">
        <w:rPr>
          <w:sz w:val="24"/>
          <w:szCs w:val="24"/>
        </w:rPr>
        <w:t>), а также предоставляемых по ит</w:t>
      </w:r>
      <w:r w:rsidRPr="00B61D24">
        <w:rPr>
          <w:sz w:val="24"/>
          <w:szCs w:val="24"/>
        </w:rPr>
        <w:t>о</w:t>
      </w:r>
      <w:r w:rsidRPr="00B61D24">
        <w:rPr>
          <w:sz w:val="24"/>
          <w:szCs w:val="24"/>
        </w:rPr>
        <w:t xml:space="preserve">гам исполнения </w:t>
      </w:r>
      <w:r>
        <w:rPr>
          <w:sz w:val="24"/>
          <w:szCs w:val="24"/>
        </w:rPr>
        <w:t>договора</w:t>
      </w:r>
      <w:r w:rsidRPr="00B61D24">
        <w:rPr>
          <w:sz w:val="24"/>
          <w:szCs w:val="24"/>
        </w:rPr>
        <w:t xml:space="preserve"> накладных</w:t>
      </w:r>
      <w:r>
        <w:rPr>
          <w:sz w:val="24"/>
          <w:szCs w:val="24"/>
        </w:rPr>
        <w:t>, счетах, счетах-фактурах должна</w:t>
      </w:r>
      <w:r w:rsidRPr="00B61D24">
        <w:rPr>
          <w:sz w:val="24"/>
          <w:szCs w:val="24"/>
        </w:rPr>
        <w:t xml:space="preserve"> соответствовать велич</w:t>
      </w:r>
      <w:r w:rsidRPr="00B61D24">
        <w:rPr>
          <w:sz w:val="24"/>
          <w:szCs w:val="24"/>
        </w:rPr>
        <w:t>и</w:t>
      </w:r>
      <w:r w:rsidRPr="00B61D24">
        <w:rPr>
          <w:sz w:val="24"/>
          <w:szCs w:val="24"/>
        </w:rPr>
        <w:t>не НДС</w:t>
      </w:r>
      <w:r>
        <w:rPr>
          <w:sz w:val="24"/>
          <w:szCs w:val="24"/>
        </w:rPr>
        <w:t>,</w:t>
      </w:r>
      <w:r w:rsidRPr="00B61D24">
        <w:rPr>
          <w:sz w:val="24"/>
          <w:szCs w:val="24"/>
        </w:rPr>
        <w:t xml:space="preserve"> указанной в </w:t>
      </w:r>
      <w:r>
        <w:rPr>
          <w:sz w:val="24"/>
          <w:szCs w:val="24"/>
        </w:rPr>
        <w:t>договоре</w:t>
      </w:r>
      <w:r w:rsidRPr="00B61D24">
        <w:rPr>
          <w:sz w:val="24"/>
          <w:szCs w:val="24"/>
        </w:rPr>
        <w:t>.</w:t>
      </w:r>
    </w:p>
    <w:p w:rsidR="009D07E4" w:rsidRPr="00836318" w:rsidRDefault="009D07E4" w:rsidP="009D07E4">
      <w:pPr>
        <w:pStyle w:val="a7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Pr="00836318">
        <w:rPr>
          <w:sz w:val="24"/>
          <w:szCs w:val="24"/>
        </w:rPr>
        <w:t xml:space="preserve"> если НДС не облагается</w:t>
      </w:r>
      <w:r>
        <w:rPr>
          <w:sz w:val="24"/>
          <w:szCs w:val="24"/>
        </w:rPr>
        <w:t>,</w:t>
      </w:r>
      <w:r w:rsidRPr="00836318">
        <w:rPr>
          <w:sz w:val="24"/>
          <w:szCs w:val="24"/>
        </w:rPr>
        <w:t xml:space="preserve"> в </w:t>
      </w:r>
      <w:r>
        <w:rPr>
          <w:sz w:val="24"/>
          <w:szCs w:val="24"/>
        </w:rPr>
        <w:t>договоре</w:t>
      </w:r>
      <w:r w:rsidRPr="00836318">
        <w:rPr>
          <w:sz w:val="24"/>
          <w:szCs w:val="24"/>
        </w:rPr>
        <w:t xml:space="preserve"> </w:t>
      </w:r>
      <w:r>
        <w:rPr>
          <w:sz w:val="24"/>
          <w:szCs w:val="24"/>
        </w:rPr>
        <w:t>делается ссылка на статью Налогового кодекса Российской Федерации с указанием пункта и подпункта</w:t>
      </w:r>
      <w:r w:rsidRPr="00836318">
        <w:rPr>
          <w:sz w:val="24"/>
          <w:szCs w:val="24"/>
        </w:rPr>
        <w:t xml:space="preserve"> </w:t>
      </w:r>
      <w:r w:rsidRPr="000E05BD">
        <w:rPr>
          <w:rFonts w:eastAsia="Arial Unicode MS"/>
          <w:sz w:val="24"/>
          <w:szCs w:val="24"/>
        </w:rPr>
        <w:t>и/или документ о возможности прим</w:t>
      </w:r>
      <w:r w:rsidRPr="000E05BD">
        <w:rPr>
          <w:rFonts w:eastAsia="Arial Unicode MS"/>
          <w:sz w:val="24"/>
          <w:szCs w:val="24"/>
        </w:rPr>
        <w:t>е</w:t>
      </w:r>
      <w:r w:rsidRPr="000E05BD">
        <w:rPr>
          <w:rFonts w:eastAsia="Arial Unicode MS"/>
          <w:sz w:val="24"/>
          <w:szCs w:val="24"/>
        </w:rPr>
        <w:t>нения упрощенной системы налогообложения с указанием даты и номера документа</w:t>
      </w:r>
      <w:r>
        <w:rPr>
          <w:sz w:val="24"/>
          <w:szCs w:val="24"/>
        </w:rPr>
        <w:t>.</w:t>
      </w:r>
    </w:p>
  </w:footnote>
  <w:footnote w:id="2">
    <w:p w:rsidR="009D07E4" w:rsidRPr="005A43F1" w:rsidRDefault="009D07E4" w:rsidP="009D07E4">
      <w:pPr>
        <w:pStyle w:val="a7"/>
        <w:jc w:val="both"/>
        <w:rPr>
          <w:sz w:val="24"/>
          <w:szCs w:val="24"/>
        </w:rPr>
      </w:pPr>
      <w:r w:rsidRPr="00B61D24">
        <w:rPr>
          <w:rStyle w:val="a6"/>
          <w:sz w:val="24"/>
          <w:szCs w:val="24"/>
        </w:rPr>
        <w:footnoteRef/>
      </w:r>
      <w:r w:rsidRPr="00B61D24">
        <w:rPr>
          <w:sz w:val="24"/>
          <w:szCs w:val="24"/>
        </w:rPr>
        <w:t xml:space="preserve"> Указывается в соответствии с предметом закупки, согласно </w:t>
      </w:r>
      <w:r>
        <w:rPr>
          <w:sz w:val="24"/>
          <w:szCs w:val="24"/>
        </w:rPr>
        <w:t>извещению о проведении запроса котировок</w:t>
      </w:r>
    </w:p>
  </w:footnote>
  <w:footnote w:id="3">
    <w:p w:rsidR="009D07E4" w:rsidRPr="008F60DC" w:rsidRDefault="009D07E4" w:rsidP="009D07E4">
      <w:pPr>
        <w:pStyle w:val="a7"/>
        <w:jc w:val="both"/>
      </w:pPr>
      <w:r w:rsidRPr="008F60DC">
        <w:rPr>
          <w:rStyle w:val="a6"/>
        </w:rPr>
        <w:footnoteRef/>
      </w:r>
      <w:r w:rsidRPr="008F60DC">
        <w:t xml:space="preserve"> Заполняется участниками процедуры закупки – юридическими лицами.</w:t>
      </w:r>
    </w:p>
  </w:footnote>
  <w:footnote w:id="4">
    <w:p w:rsidR="009D07E4" w:rsidRPr="008F60DC" w:rsidRDefault="009D07E4" w:rsidP="009D07E4">
      <w:pPr>
        <w:pStyle w:val="a7"/>
      </w:pPr>
      <w:r w:rsidRPr="008F60DC">
        <w:rPr>
          <w:rStyle w:val="a6"/>
        </w:rPr>
        <w:footnoteRef/>
      </w:r>
      <w:r w:rsidRPr="008F60DC">
        <w:t xml:space="preserve"> Заполняется участниками процедуры закупки – индивидуальными предпринимателями.</w:t>
      </w:r>
    </w:p>
  </w:footnote>
  <w:footnote w:id="5">
    <w:p w:rsidR="009D07E4" w:rsidRPr="008F60DC" w:rsidRDefault="009D07E4" w:rsidP="009D07E4">
      <w:pPr>
        <w:pStyle w:val="a7"/>
      </w:pPr>
      <w:r w:rsidRPr="008F60DC">
        <w:rPr>
          <w:rStyle w:val="a6"/>
        </w:rPr>
        <w:footnoteRef/>
      </w:r>
      <w:r w:rsidRPr="008F60DC">
        <w:t xml:space="preserve"> Заполняется участниками процедуры закупки –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C1F"/>
    <w:multiLevelType w:val="multilevel"/>
    <w:tmpl w:val="EC24C60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3378384D"/>
    <w:multiLevelType w:val="hybridMultilevel"/>
    <w:tmpl w:val="97DC7DC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E4"/>
    <w:rsid w:val="00385030"/>
    <w:rsid w:val="009D07E4"/>
    <w:rsid w:val="00A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7E4"/>
    <w:rPr>
      <w:color w:val="0000FF"/>
      <w:u w:val="single"/>
    </w:rPr>
  </w:style>
  <w:style w:type="character" w:customStyle="1" w:styleId="3">
    <w:name w:val="Основной текст 3 Знак"/>
    <w:link w:val="30"/>
    <w:locked/>
    <w:rsid w:val="009D07E4"/>
    <w:rPr>
      <w:sz w:val="24"/>
      <w:szCs w:val="24"/>
      <w:lang w:eastAsia="ru-RU"/>
    </w:rPr>
  </w:style>
  <w:style w:type="paragraph" w:styleId="30">
    <w:name w:val="Body Text 3"/>
    <w:basedOn w:val="a"/>
    <w:link w:val="3"/>
    <w:rsid w:val="009D07E4"/>
    <w:pPr>
      <w:autoSpaceDE w:val="0"/>
      <w:autoSpaceDN w:val="0"/>
      <w:ind w:right="140"/>
      <w:jc w:val="both"/>
    </w:pPr>
    <w:rPr>
      <w:rFonts w:asciiTheme="minorHAnsi" w:eastAsiaTheme="minorHAnsi" w:hAnsiTheme="minorHAnsi" w:cstheme="minorBidi"/>
    </w:rPr>
  </w:style>
  <w:style w:type="character" w:customStyle="1" w:styleId="31">
    <w:name w:val="Основной текст 3 Знак1"/>
    <w:basedOn w:val="a0"/>
    <w:uiPriority w:val="99"/>
    <w:semiHidden/>
    <w:rsid w:val="009D07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3"/>
    <w:locked/>
    <w:rsid w:val="009D07E4"/>
    <w:rPr>
      <w:sz w:val="24"/>
      <w:szCs w:val="24"/>
      <w:lang w:eastAsia="ru-RU"/>
    </w:rPr>
  </w:style>
  <w:style w:type="paragraph" w:styleId="33">
    <w:name w:val="Body Text Indent 3"/>
    <w:basedOn w:val="a"/>
    <w:link w:val="32"/>
    <w:rsid w:val="009D07E4"/>
    <w:pPr>
      <w:widowControl w:val="0"/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310">
    <w:name w:val="Основной текст с отступом 3 Знак1"/>
    <w:basedOn w:val="a0"/>
    <w:uiPriority w:val="99"/>
    <w:semiHidden/>
    <w:rsid w:val="009D07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rsid w:val="009D07E4"/>
    <w:pPr>
      <w:spacing w:after="120"/>
    </w:pPr>
  </w:style>
  <w:style w:type="character" w:customStyle="1" w:styleId="a5">
    <w:name w:val="Основной текст Знак"/>
    <w:basedOn w:val="a0"/>
    <w:link w:val="a4"/>
    <w:rsid w:val="009D0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rsid w:val="009D07E4"/>
    <w:rPr>
      <w:vertAlign w:val="superscript"/>
    </w:rPr>
  </w:style>
  <w:style w:type="paragraph" w:styleId="a7">
    <w:name w:val="footnote text"/>
    <w:basedOn w:val="a"/>
    <w:link w:val="a8"/>
    <w:semiHidden/>
    <w:rsid w:val="009D07E4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D0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0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Num">
    <w:name w:val="ListNum"/>
    <w:basedOn w:val="a"/>
    <w:rsid w:val="009D07E4"/>
    <w:pPr>
      <w:numPr>
        <w:numId w:val="1"/>
      </w:numPr>
      <w:tabs>
        <w:tab w:val="left" w:pos="284"/>
      </w:tabs>
      <w:spacing w:before="60"/>
      <w:jc w:val="both"/>
    </w:pPr>
    <w:rPr>
      <w:sz w:val="22"/>
    </w:rPr>
  </w:style>
  <w:style w:type="paragraph" w:styleId="2">
    <w:name w:val="Body Text 2"/>
    <w:basedOn w:val="a"/>
    <w:link w:val="20"/>
    <w:rsid w:val="009D07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0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9D07E4"/>
    <w:pPr>
      <w:ind w:left="720"/>
      <w:contextualSpacing/>
    </w:pPr>
    <w:rPr>
      <w:sz w:val="20"/>
      <w:szCs w:val="20"/>
    </w:rPr>
  </w:style>
  <w:style w:type="character" w:customStyle="1" w:styleId="a9">
    <w:name w:val="Основной текст_"/>
    <w:link w:val="21"/>
    <w:rsid w:val="009D07E4"/>
    <w:rPr>
      <w:spacing w:val="2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9"/>
    <w:rsid w:val="009D07E4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7E4"/>
    <w:rPr>
      <w:color w:val="0000FF"/>
      <w:u w:val="single"/>
    </w:rPr>
  </w:style>
  <w:style w:type="character" w:customStyle="1" w:styleId="3">
    <w:name w:val="Основной текст 3 Знак"/>
    <w:link w:val="30"/>
    <w:locked/>
    <w:rsid w:val="009D07E4"/>
    <w:rPr>
      <w:sz w:val="24"/>
      <w:szCs w:val="24"/>
      <w:lang w:eastAsia="ru-RU"/>
    </w:rPr>
  </w:style>
  <w:style w:type="paragraph" w:styleId="30">
    <w:name w:val="Body Text 3"/>
    <w:basedOn w:val="a"/>
    <w:link w:val="3"/>
    <w:rsid w:val="009D07E4"/>
    <w:pPr>
      <w:autoSpaceDE w:val="0"/>
      <w:autoSpaceDN w:val="0"/>
      <w:ind w:right="140"/>
      <w:jc w:val="both"/>
    </w:pPr>
    <w:rPr>
      <w:rFonts w:asciiTheme="minorHAnsi" w:eastAsiaTheme="minorHAnsi" w:hAnsiTheme="minorHAnsi" w:cstheme="minorBidi"/>
    </w:rPr>
  </w:style>
  <w:style w:type="character" w:customStyle="1" w:styleId="31">
    <w:name w:val="Основной текст 3 Знак1"/>
    <w:basedOn w:val="a0"/>
    <w:uiPriority w:val="99"/>
    <w:semiHidden/>
    <w:rsid w:val="009D07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3"/>
    <w:locked/>
    <w:rsid w:val="009D07E4"/>
    <w:rPr>
      <w:sz w:val="24"/>
      <w:szCs w:val="24"/>
      <w:lang w:eastAsia="ru-RU"/>
    </w:rPr>
  </w:style>
  <w:style w:type="paragraph" w:styleId="33">
    <w:name w:val="Body Text Indent 3"/>
    <w:basedOn w:val="a"/>
    <w:link w:val="32"/>
    <w:rsid w:val="009D07E4"/>
    <w:pPr>
      <w:widowControl w:val="0"/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310">
    <w:name w:val="Основной текст с отступом 3 Знак1"/>
    <w:basedOn w:val="a0"/>
    <w:uiPriority w:val="99"/>
    <w:semiHidden/>
    <w:rsid w:val="009D07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rsid w:val="009D07E4"/>
    <w:pPr>
      <w:spacing w:after="120"/>
    </w:pPr>
  </w:style>
  <w:style w:type="character" w:customStyle="1" w:styleId="a5">
    <w:name w:val="Основной текст Знак"/>
    <w:basedOn w:val="a0"/>
    <w:link w:val="a4"/>
    <w:rsid w:val="009D0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rsid w:val="009D07E4"/>
    <w:rPr>
      <w:vertAlign w:val="superscript"/>
    </w:rPr>
  </w:style>
  <w:style w:type="paragraph" w:styleId="a7">
    <w:name w:val="footnote text"/>
    <w:basedOn w:val="a"/>
    <w:link w:val="a8"/>
    <w:semiHidden/>
    <w:rsid w:val="009D07E4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D0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0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Num">
    <w:name w:val="ListNum"/>
    <w:basedOn w:val="a"/>
    <w:rsid w:val="009D07E4"/>
    <w:pPr>
      <w:numPr>
        <w:numId w:val="1"/>
      </w:numPr>
      <w:tabs>
        <w:tab w:val="left" w:pos="284"/>
      </w:tabs>
      <w:spacing w:before="60"/>
      <w:jc w:val="both"/>
    </w:pPr>
    <w:rPr>
      <w:sz w:val="22"/>
    </w:rPr>
  </w:style>
  <w:style w:type="paragraph" w:styleId="2">
    <w:name w:val="Body Text 2"/>
    <w:basedOn w:val="a"/>
    <w:link w:val="20"/>
    <w:rsid w:val="009D07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0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9D07E4"/>
    <w:pPr>
      <w:ind w:left="720"/>
      <w:contextualSpacing/>
    </w:pPr>
    <w:rPr>
      <w:sz w:val="20"/>
      <w:szCs w:val="20"/>
    </w:rPr>
  </w:style>
  <w:style w:type="character" w:customStyle="1" w:styleId="a9">
    <w:name w:val="Основной текст_"/>
    <w:link w:val="21"/>
    <w:rsid w:val="009D07E4"/>
    <w:rPr>
      <w:spacing w:val="2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9"/>
    <w:rsid w:val="009D07E4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2016-05-25T12:44:00Z</dcterms:created>
  <dcterms:modified xsi:type="dcterms:W3CDTF">2016-05-25T12:46:00Z</dcterms:modified>
</cp:coreProperties>
</file>